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13D16" w14:textId="14E10F4D" w:rsidR="00614EEA" w:rsidRDefault="002D3999">
      <w:pPr>
        <w:pStyle w:val="3GPPHeader"/>
      </w:pPr>
      <w:r>
        <w:t>3GPP TSG</w:t>
      </w:r>
      <w:r w:rsidR="00DE78F4">
        <w:t xml:space="preserve"> </w:t>
      </w:r>
      <w:r>
        <w:t>RAN WG1 Meeting #11</w:t>
      </w:r>
      <w:r w:rsidR="00FF4EDD">
        <w:t>8</w:t>
      </w:r>
      <w:r w:rsidR="00E407E5">
        <w:t>bis</w:t>
      </w:r>
      <w:r>
        <w:tab/>
        <w:t>R1-240</w:t>
      </w:r>
      <w:r w:rsidR="004C3021">
        <w:t>8718</w:t>
      </w:r>
    </w:p>
    <w:p w14:paraId="3084F147" w14:textId="6B7850DD" w:rsidR="00AC344C" w:rsidRDefault="00E407E5">
      <w:pPr>
        <w:pStyle w:val="3GPPHeader"/>
      </w:pPr>
      <w:r w:rsidRPr="00573755">
        <w:rPr>
          <w:bCs/>
          <w:szCs w:val="22"/>
        </w:rPr>
        <w:t xml:space="preserve">Hefei, China, </w:t>
      </w:r>
      <w:r>
        <w:rPr>
          <w:bCs/>
          <w:szCs w:val="22"/>
        </w:rPr>
        <w:t xml:space="preserve">October </w:t>
      </w:r>
      <w:r w:rsidRPr="00573755">
        <w:rPr>
          <w:bCs/>
          <w:szCs w:val="22"/>
        </w:rPr>
        <w:t>14</w:t>
      </w:r>
      <w:r w:rsidRPr="00573755">
        <w:rPr>
          <w:bCs/>
          <w:szCs w:val="22"/>
          <w:vertAlign w:val="superscript"/>
        </w:rPr>
        <w:t>th</w:t>
      </w:r>
      <w:r>
        <w:rPr>
          <w:bCs/>
          <w:szCs w:val="22"/>
        </w:rPr>
        <w:t xml:space="preserve"> </w:t>
      </w:r>
      <w:r w:rsidRPr="00573755">
        <w:rPr>
          <w:bCs/>
          <w:szCs w:val="22"/>
        </w:rPr>
        <w:t>– 18</w:t>
      </w:r>
      <w:r w:rsidRPr="00573755">
        <w:rPr>
          <w:bCs/>
          <w:szCs w:val="22"/>
          <w:vertAlign w:val="superscript"/>
        </w:rPr>
        <w:t>th</w:t>
      </w:r>
      <w:r w:rsidR="00DE78F4">
        <w:t xml:space="preserve">, </w:t>
      </w:r>
      <w:r w:rsidR="00AC344C" w:rsidRPr="00AC344C">
        <w:t>2024</w:t>
      </w:r>
    </w:p>
    <w:p w14:paraId="1538C347" w14:textId="77777777" w:rsidR="00614EEA" w:rsidRDefault="00614EEA"/>
    <w:p w14:paraId="3DA829C6" w14:textId="77777777" w:rsidR="00614EEA" w:rsidRDefault="002D3999">
      <w:pPr>
        <w:pStyle w:val="3GPPHeader"/>
      </w:pPr>
      <w:r>
        <w:t>Source:</w:t>
      </w:r>
      <w:r>
        <w:tab/>
        <w:t>MediaTek Inc.</w:t>
      </w:r>
    </w:p>
    <w:p w14:paraId="7757667F" w14:textId="27A74476" w:rsidR="00614EEA" w:rsidRDefault="002D3999">
      <w:pPr>
        <w:pStyle w:val="3GPPHeader"/>
      </w:pPr>
      <w:r>
        <w:t>Title:</w:t>
      </w:r>
      <w:r>
        <w:tab/>
        <w:t>NR-NTN uplink capacity and throughput</w:t>
      </w:r>
      <w:r w:rsidR="00EA0519">
        <w:t xml:space="preserve"> enhancements</w:t>
      </w:r>
    </w:p>
    <w:p w14:paraId="6F04009B" w14:textId="77777777" w:rsidR="00614EEA" w:rsidRDefault="002D3999">
      <w:pPr>
        <w:pStyle w:val="3GPPHeader"/>
      </w:pPr>
      <w:r>
        <w:t>Agenda item:</w:t>
      </w:r>
      <w:r>
        <w:tab/>
        <w:t>9.11.3</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41504489" w14:textId="0B320A4A" w:rsidR="00BC376C" w:rsidRDefault="00F05419" w:rsidP="00BC376C">
      <w:pPr>
        <w:rPr>
          <w:rFonts w:ascii="Times New Roman" w:hAnsi="Times New Roman" w:cs="Times New Roman"/>
          <w:lang w:val="en-GB"/>
        </w:rPr>
      </w:pPr>
      <w:r w:rsidRPr="006B4106">
        <w:rPr>
          <w:rFonts w:ascii="Times New Roman" w:hAnsi="Times New Roman" w:cs="Times New Roman"/>
          <w:noProof/>
          <w:lang w:val="en-GB"/>
        </w:rPr>
        <mc:AlternateContent>
          <mc:Choice Requires="wps">
            <w:drawing>
              <wp:anchor distT="45720" distB="45720" distL="114300" distR="114300" simplePos="0" relativeHeight="251685888" behindDoc="0" locked="0" layoutInCell="1" allowOverlap="1" wp14:anchorId="2FE44203" wp14:editId="2AC5BC5F">
                <wp:simplePos x="0" y="0"/>
                <wp:positionH relativeFrom="margin">
                  <wp:align>right</wp:align>
                </wp:positionH>
                <wp:positionV relativeFrom="paragraph">
                  <wp:posOffset>404495</wp:posOffset>
                </wp:positionV>
                <wp:extent cx="5476240" cy="2197100"/>
                <wp:effectExtent l="0" t="0" r="10160"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2197160"/>
                        </a:xfrm>
                        <a:prstGeom prst="rect">
                          <a:avLst/>
                        </a:prstGeom>
                        <a:solidFill>
                          <a:srgbClr val="FFFFFF"/>
                        </a:solidFill>
                        <a:ln w="9525">
                          <a:solidFill>
                            <a:srgbClr val="000000"/>
                          </a:solidFill>
                          <a:miter lim="800000"/>
                          <a:headEnd/>
                          <a:tailEnd/>
                        </a:ln>
                      </wps:spPr>
                      <wps:txbx>
                        <w:txbxContent>
                          <w:p w14:paraId="4F9A155B" w14:textId="77777777" w:rsidR="00F05419" w:rsidRPr="00F05419" w:rsidRDefault="00F05419" w:rsidP="00F05419">
                            <w:pPr>
                              <w:rPr>
                                <w:rFonts w:ascii="Times New Roman" w:hAnsi="Times New Roman" w:cs="Times New Roman"/>
                                <w:color w:val="000000"/>
                                <w:lang w:eastAsia="ko-KR"/>
                              </w:rPr>
                            </w:pPr>
                            <w:r w:rsidRPr="00F05419">
                              <w:rPr>
                                <w:rFonts w:ascii="Times New Roman" w:hAnsi="Times New Roman" w:cs="Times New Roman"/>
                                <w:color w:val="000000"/>
                                <w:lang w:eastAsia="ko-KR"/>
                              </w:rPr>
                              <w:t>At least one of the OCC techniques when PUSCH repetitions are used will be specified:</w:t>
                            </w:r>
                          </w:p>
                          <w:p w14:paraId="653214D4" w14:textId="77777777" w:rsidR="00F05419" w:rsidRPr="00F05419" w:rsidRDefault="00F05419" w:rsidP="00F05419">
                            <w:pPr>
                              <w:numPr>
                                <w:ilvl w:val="0"/>
                                <w:numId w:val="45"/>
                              </w:numPr>
                              <w:overflowPunct/>
                              <w:autoSpaceDE/>
                              <w:autoSpaceDN/>
                              <w:adjustRightInd/>
                              <w:spacing w:after="0"/>
                              <w:jc w:val="left"/>
                              <w:textAlignment w:val="auto"/>
                              <w:rPr>
                                <w:rFonts w:ascii="Times New Roman" w:hAnsi="Times New Roman" w:cs="Times New Roman"/>
                                <w:color w:val="000000"/>
                                <w:lang w:eastAsia="ko-KR"/>
                              </w:rPr>
                            </w:pPr>
                            <w:r w:rsidRPr="00F05419">
                              <w:rPr>
                                <w:rFonts w:ascii="Times New Roman" w:hAnsi="Times New Roman" w:cs="Times New Roman"/>
                                <w:color w:val="000000"/>
                                <w:lang w:eastAsia="ko-KR"/>
                              </w:rPr>
                              <w:t>Inter-slot time-domain OCC with OCC length 2</w:t>
                            </w:r>
                          </w:p>
                          <w:p w14:paraId="4D5601E0" w14:textId="77777777" w:rsidR="00F05419" w:rsidRPr="00F05419" w:rsidRDefault="00F05419" w:rsidP="00F05419">
                            <w:pPr>
                              <w:numPr>
                                <w:ilvl w:val="0"/>
                                <w:numId w:val="45"/>
                              </w:numPr>
                              <w:overflowPunct/>
                              <w:autoSpaceDE/>
                              <w:autoSpaceDN/>
                              <w:adjustRightInd/>
                              <w:spacing w:after="0"/>
                              <w:jc w:val="left"/>
                              <w:textAlignment w:val="auto"/>
                              <w:rPr>
                                <w:rFonts w:ascii="Times New Roman" w:hAnsi="Times New Roman" w:cs="Times New Roman"/>
                                <w:color w:val="000000"/>
                                <w:lang w:eastAsia="ko-KR"/>
                              </w:rPr>
                            </w:pPr>
                            <w:r w:rsidRPr="00F05419">
                              <w:rPr>
                                <w:rFonts w:ascii="Times New Roman" w:hAnsi="Times New Roman" w:cs="Times New Roman"/>
                                <w:color w:val="000000"/>
                                <w:lang w:eastAsia="ko-KR"/>
                              </w:rPr>
                              <w:t>Inter-slot time-domain OCC with OCC length 2 and 4</w:t>
                            </w:r>
                          </w:p>
                          <w:p w14:paraId="7792C7B0" w14:textId="77777777" w:rsidR="00F05419" w:rsidRPr="00F05419" w:rsidRDefault="00F05419" w:rsidP="00F05419">
                            <w:pPr>
                              <w:numPr>
                                <w:ilvl w:val="0"/>
                                <w:numId w:val="45"/>
                              </w:numPr>
                              <w:overflowPunct/>
                              <w:autoSpaceDE/>
                              <w:autoSpaceDN/>
                              <w:adjustRightInd/>
                              <w:spacing w:after="0"/>
                              <w:jc w:val="left"/>
                              <w:textAlignment w:val="auto"/>
                              <w:rPr>
                                <w:rFonts w:ascii="Times New Roman" w:hAnsi="Times New Roman" w:cs="Times New Roman"/>
                                <w:color w:val="000000"/>
                                <w:lang w:eastAsia="ko-KR"/>
                              </w:rPr>
                            </w:pPr>
                            <w:r w:rsidRPr="00F05419">
                              <w:rPr>
                                <w:rFonts w:ascii="Times New Roman" w:hAnsi="Times New Roman" w:cs="Times New Roman"/>
                                <w:color w:val="000000"/>
                                <w:lang w:eastAsia="ko-KR"/>
                              </w:rPr>
                              <w:t>Intra-symbol pre-DFT-s OCC (comb-like structure as in PUCCH format 4) with OCC length 2</w:t>
                            </w:r>
                          </w:p>
                          <w:p w14:paraId="5503988E" w14:textId="77777777" w:rsidR="00F05419" w:rsidRPr="00F05419" w:rsidRDefault="00F05419" w:rsidP="00F05419">
                            <w:pPr>
                              <w:numPr>
                                <w:ilvl w:val="0"/>
                                <w:numId w:val="45"/>
                              </w:numPr>
                              <w:overflowPunct/>
                              <w:autoSpaceDE/>
                              <w:autoSpaceDN/>
                              <w:adjustRightInd/>
                              <w:spacing w:after="0"/>
                              <w:jc w:val="left"/>
                              <w:textAlignment w:val="auto"/>
                              <w:rPr>
                                <w:rFonts w:ascii="Times New Roman" w:hAnsi="Times New Roman" w:cs="Times New Roman"/>
                                <w:color w:val="000000"/>
                                <w:lang w:eastAsia="ko-KR"/>
                              </w:rPr>
                            </w:pPr>
                            <w:r w:rsidRPr="00F05419">
                              <w:rPr>
                                <w:rFonts w:ascii="Times New Roman" w:hAnsi="Times New Roman" w:cs="Times New Roman"/>
                                <w:color w:val="000000"/>
                                <w:lang w:eastAsia="ko-KR"/>
                              </w:rPr>
                              <w:t>Intra-symbol pre-DFT-s OCC (comb-like structure as in PUCCH format 4) with OCC length 2 and 4</w:t>
                            </w:r>
                          </w:p>
                          <w:p w14:paraId="060075E7" w14:textId="77777777" w:rsidR="00F05419" w:rsidRPr="00F05419" w:rsidRDefault="00F05419" w:rsidP="00F05419">
                            <w:pPr>
                              <w:numPr>
                                <w:ilvl w:val="0"/>
                                <w:numId w:val="45"/>
                              </w:numPr>
                              <w:overflowPunct/>
                              <w:autoSpaceDE/>
                              <w:autoSpaceDN/>
                              <w:adjustRightInd/>
                              <w:spacing w:after="0"/>
                              <w:jc w:val="left"/>
                              <w:textAlignment w:val="auto"/>
                              <w:rPr>
                                <w:rFonts w:ascii="Times New Roman" w:hAnsi="Times New Roman" w:cs="Times New Roman"/>
                                <w:color w:val="000000"/>
                                <w:lang w:eastAsia="ko-KR"/>
                              </w:rPr>
                            </w:pPr>
                            <w:r w:rsidRPr="00F05419">
                              <w:rPr>
                                <w:rFonts w:ascii="Times New Roman" w:hAnsi="Times New Roman" w:cs="Times New Roman"/>
                                <w:color w:val="000000"/>
                                <w:lang w:eastAsia="ko-KR"/>
                              </w:rPr>
                              <w:t>Note: combination of techniques is not precluded</w:t>
                            </w:r>
                          </w:p>
                          <w:p w14:paraId="6A95F7AD" w14:textId="61768D25" w:rsidR="006B4106" w:rsidRPr="00F05419" w:rsidRDefault="00F05419" w:rsidP="00F05419">
                            <w:pPr>
                              <w:numPr>
                                <w:ilvl w:val="0"/>
                                <w:numId w:val="45"/>
                              </w:numPr>
                              <w:overflowPunct/>
                              <w:autoSpaceDE/>
                              <w:autoSpaceDN/>
                              <w:adjustRightInd/>
                              <w:spacing w:after="0"/>
                              <w:jc w:val="left"/>
                              <w:textAlignment w:val="auto"/>
                              <w:rPr>
                                <w:rFonts w:ascii="Times New Roman" w:hAnsi="Times New Roman" w:cs="Times New Roman"/>
                                <w:color w:val="000000"/>
                                <w:lang w:eastAsia="ko-KR"/>
                              </w:rPr>
                            </w:pPr>
                            <w:r w:rsidRPr="00F05419">
                              <w:rPr>
                                <w:rFonts w:ascii="Times New Roman" w:hAnsi="Times New Roman" w:cs="Times New Roman"/>
                                <w:color w:val="000000"/>
                                <w:lang w:eastAsia="ko-KR"/>
                              </w:rPr>
                              <w:t>PUSCH repetition Type B is not considered</w:t>
                            </w:r>
                          </w:p>
                          <w:p w14:paraId="16B8E13A" w14:textId="77777777" w:rsidR="00F05419" w:rsidRPr="00F05419" w:rsidRDefault="00F05419" w:rsidP="00F05419">
                            <w:pPr>
                              <w:overflowPunct/>
                              <w:autoSpaceDE/>
                              <w:autoSpaceDN/>
                              <w:adjustRightInd/>
                              <w:spacing w:after="0"/>
                              <w:jc w:val="left"/>
                              <w:textAlignment w:val="auto"/>
                              <w:rPr>
                                <w:rFonts w:ascii="Times New Roman" w:hAnsi="Times New Roman" w:cs="Times New Roman"/>
                                <w:color w:val="000000"/>
                                <w:lang w:eastAsia="ko-KR"/>
                              </w:rPr>
                            </w:pPr>
                          </w:p>
                          <w:p w14:paraId="25205398" w14:textId="77777777" w:rsidR="00F05419" w:rsidRPr="00F05419" w:rsidRDefault="00F05419" w:rsidP="00F05419">
                            <w:pPr>
                              <w:rPr>
                                <w:rFonts w:ascii="Times New Roman" w:hAnsi="Times New Roman" w:cs="Times New Roman"/>
                                <w:b/>
                                <w:color w:val="000000"/>
                                <w:lang w:eastAsia="ko-KR"/>
                              </w:rPr>
                            </w:pPr>
                            <w:r w:rsidRPr="00F05419">
                              <w:rPr>
                                <w:rFonts w:ascii="Times New Roman" w:hAnsi="Times New Roman" w:cs="Times New Roman"/>
                                <w:b/>
                                <w:color w:val="000000"/>
                                <w:lang w:eastAsia="ko-KR"/>
                              </w:rPr>
                              <w:t>Conclusion</w:t>
                            </w:r>
                          </w:p>
                          <w:p w14:paraId="6433A896" w14:textId="77777777" w:rsidR="00F05419" w:rsidRPr="00F05419" w:rsidRDefault="00F05419" w:rsidP="00F05419">
                            <w:pPr>
                              <w:rPr>
                                <w:rFonts w:ascii="Times New Roman" w:hAnsi="Times New Roman" w:cs="Times New Roman"/>
                                <w:color w:val="000000"/>
                                <w:lang w:eastAsia="ko-KR"/>
                              </w:rPr>
                            </w:pPr>
                            <w:r w:rsidRPr="00F05419">
                              <w:rPr>
                                <w:rFonts w:ascii="Times New Roman" w:hAnsi="Times New Roman" w:cs="Times New Roman"/>
                                <w:color w:val="000000"/>
                                <w:lang w:eastAsia="ko-KR"/>
                              </w:rPr>
                              <w:t>Multiplexing of 8 UEs with PUSCH OCC is not discussed in RAN1 until the work for multiplexing of less than 8 UEs has been completed.</w:t>
                            </w:r>
                          </w:p>
                          <w:p w14:paraId="526C7062" w14:textId="77777777" w:rsidR="00F05419" w:rsidRPr="00F05419" w:rsidRDefault="00F05419" w:rsidP="00F05419">
                            <w:pPr>
                              <w:overflowPunct/>
                              <w:autoSpaceDE/>
                              <w:autoSpaceDN/>
                              <w:adjustRightInd/>
                              <w:spacing w:after="0"/>
                              <w:jc w:val="left"/>
                              <w:textAlignment w:val="auto"/>
                              <w:rPr>
                                <w:rFonts w:ascii="Times New Roman" w:hAnsi="Times New Roman" w:cs="Times New Roman"/>
                                <w:color w:val="000000"/>
                                <w:lang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44203" id="_x0000_t202" coordsize="21600,21600" o:spt="202" path="m,l,21600r21600,l21600,xe">
                <v:stroke joinstyle="miter"/>
                <v:path gradientshapeok="t" o:connecttype="rect"/>
              </v:shapetype>
              <v:shape id="Text Box 2" o:spid="_x0000_s1026" type="#_x0000_t202" style="position:absolute;left:0;text-align:left;margin-left:380pt;margin-top:31.85pt;width:431.2pt;height:173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">
                <v:textbox>
                  <w:txbxContent>
                    <w:p w14:paraId="4F9A155B" w14:textId="77777777" w:rsidR="00F05419" w:rsidRPr="00F05419" w:rsidRDefault="00F05419" w:rsidP="00F05419">
                      <w:pPr>
                        <w:rPr>
                          <w:rFonts w:ascii="Times New Roman" w:hAnsi="Times New Roman" w:cs="Times New Roman"/>
                          <w:color w:val="000000"/>
                          <w:lang w:eastAsia="ko-KR"/>
                        </w:rPr>
                      </w:pPr>
                      <w:r w:rsidRPr="00F05419">
                        <w:rPr>
                          <w:rFonts w:ascii="Times New Roman" w:hAnsi="Times New Roman" w:cs="Times New Roman"/>
                          <w:color w:val="000000"/>
                          <w:lang w:eastAsia="ko-KR"/>
                        </w:rPr>
                        <w:t>At least one of the OCC techniques when PUSCH repetitions are used will be specified:</w:t>
                      </w:r>
                    </w:p>
                    <w:p w14:paraId="653214D4" w14:textId="77777777" w:rsidR="00F05419" w:rsidRPr="00F05419" w:rsidRDefault="00F05419" w:rsidP="00F05419">
                      <w:pPr>
                        <w:numPr>
                          <w:ilvl w:val="0"/>
                          <w:numId w:val="45"/>
                        </w:numPr>
                        <w:overflowPunct/>
                        <w:autoSpaceDE/>
                        <w:autoSpaceDN/>
                        <w:adjustRightInd/>
                        <w:spacing w:after="0"/>
                        <w:jc w:val="left"/>
                        <w:textAlignment w:val="auto"/>
                        <w:rPr>
                          <w:rFonts w:ascii="Times New Roman" w:hAnsi="Times New Roman" w:cs="Times New Roman"/>
                          <w:color w:val="000000"/>
                          <w:lang w:eastAsia="ko-KR"/>
                        </w:rPr>
                      </w:pPr>
                      <w:r w:rsidRPr="00F05419">
                        <w:rPr>
                          <w:rFonts w:ascii="Times New Roman" w:hAnsi="Times New Roman" w:cs="Times New Roman"/>
                          <w:color w:val="000000"/>
                          <w:lang w:eastAsia="ko-KR"/>
                        </w:rPr>
                        <w:t>Inter-slot time-domain OCC with OCC length 2</w:t>
                      </w:r>
                    </w:p>
                    <w:p w14:paraId="4D5601E0" w14:textId="77777777" w:rsidR="00F05419" w:rsidRPr="00F05419" w:rsidRDefault="00F05419" w:rsidP="00F05419">
                      <w:pPr>
                        <w:numPr>
                          <w:ilvl w:val="0"/>
                          <w:numId w:val="45"/>
                        </w:numPr>
                        <w:overflowPunct/>
                        <w:autoSpaceDE/>
                        <w:autoSpaceDN/>
                        <w:adjustRightInd/>
                        <w:spacing w:after="0"/>
                        <w:jc w:val="left"/>
                        <w:textAlignment w:val="auto"/>
                        <w:rPr>
                          <w:rFonts w:ascii="Times New Roman" w:hAnsi="Times New Roman" w:cs="Times New Roman"/>
                          <w:color w:val="000000"/>
                          <w:lang w:eastAsia="ko-KR"/>
                        </w:rPr>
                      </w:pPr>
                      <w:r w:rsidRPr="00F05419">
                        <w:rPr>
                          <w:rFonts w:ascii="Times New Roman" w:hAnsi="Times New Roman" w:cs="Times New Roman"/>
                          <w:color w:val="000000"/>
                          <w:lang w:eastAsia="ko-KR"/>
                        </w:rPr>
                        <w:t>Inter-slot time-domain OCC with OCC length 2 and 4</w:t>
                      </w:r>
                    </w:p>
                    <w:p w14:paraId="7792C7B0" w14:textId="77777777" w:rsidR="00F05419" w:rsidRPr="00F05419" w:rsidRDefault="00F05419" w:rsidP="00F05419">
                      <w:pPr>
                        <w:numPr>
                          <w:ilvl w:val="0"/>
                          <w:numId w:val="45"/>
                        </w:numPr>
                        <w:overflowPunct/>
                        <w:autoSpaceDE/>
                        <w:autoSpaceDN/>
                        <w:adjustRightInd/>
                        <w:spacing w:after="0"/>
                        <w:jc w:val="left"/>
                        <w:textAlignment w:val="auto"/>
                        <w:rPr>
                          <w:rFonts w:ascii="Times New Roman" w:hAnsi="Times New Roman" w:cs="Times New Roman"/>
                          <w:color w:val="000000"/>
                          <w:lang w:eastAsia="ko-KR"/>
                        </w:rPr>
                      </w:pPr>
                      <w:r w:rsidRPr="00F05419">
                        <w:rPr>
                          <w:rFonts w:ascii="Times New Roman" w:hAnsi="Times New Roman" w:cs="Times New Roman"/>
                          <w:color w:val="000000"/>
                          <w:lang w:eastAsia="ko-KR"/>
                        </w:rPr>
                        <w:t>Intra-symbol pre-DFT-s OCC (comb-like structure as in PUCCH format 4) with OCC length 2</w:t>
                      </w:r>
                    </w:p>
                    <w:p w14:paraId="5503988E" w14:textId="77777777" w:rsidR="00F05419" w:rsidRPr="00F05419" w:rsidRDefault="00F05419" w:rsidP="00F05419">
                      <w:pPr>
                        <w:numPr>
                          <w:ilvl w:val="0"/>
                          <w:numId w:val="45"/>
                        </w:numPr>
                        <w:overflowPunct/>
                        <w:autoSpaceDE/>
                        <w:autoSpaceDN/>
                        <w:adjustRightInd/>
                        <w:spacing w:after="0"/>
                        <w:jc w:val="left"/>
                        <w:textAlignment w:val="auto"/>
                        <w:rPr>
                          <w:rFonts w:ascii="Times New Roman" w:hAnsi="Times New Roman" w:cs="Times New Roman"/>
                          <w:color w:val="000000"/>
                          <w:lang w:eastAsia="ko-KR"/>
                        </w:rPr>
                      </w:pPr>
                      <w:r w:rsidRPr="00F05419">
                        <w:rPr>
                          <w:rFonts w:ascii="Times New Roman" w:hAnsi="Times New Roman" w:cs="Times New Roman"/>
                          <w:color w:val="000000"/>
                          <w:lang w:eastAsia="ko-KR"/>
                        </w:rPr>
                        <w:t>Intra-symbol pre-DFT-s OCC (comb-like structure as in PUCCH format 4) with OCC length 2 and 4</w:t>
                      </w:r>
                    </w:p>
                    <w:p w14:paraId="060075E7" w14:textId="77777777" w:rsidR="00F05419" w:rsidRPr="00F05419" w:rsidRDefault="00F05419" w:rsidP="00F05419">
                      <w:pPr>
                        <w:numPr>
                          <w:ilvl w:val="0"/>
                          <w:numId w:val="45"/>
                        </w:numPr>
                        <w:overflowPunct/>
                        <w:autoSpaceDE/>
                        <w:autoSpaceDN/>
                        <w:adjustRightInd/>
                        <w:spacing w:after="0"/>
                        <w:jc w:val="left"/>
                        <w:textAlignment w:val="auto"/>
                        <w:rPr>
                          <w:rFonts w:ascii="Times New Roman" w:hAnsi="Times New Roman" w:cs="Times New Roman"/>
                          <w:color w:val="000000"/>
                          <w:lang w:eastAsia="ko-KR"/>
                        </w:rPr>
                      </w:pPr>
                      <w:r w:rsidRPr="00F05419">
                        <w:rPr>
                          <w:rFonts w:ascii="Times New Roman" w:hAnsi="Times New Roman" w:cs="Times New Roman"/>
                          <w:color w:val="000000"/>
                          <w:lang w:eastAsia="ko-KR"/>
                        </w:rPr>
                        <w:t>Note: combination of techniques is not precluded</w:t>
                      </w:r>
                    </w:p>
                    <w:p w14:paraId="6A95F7AD" w14:textId="61768D25" w:rsidR="006B4106" w:rsidRPr="00F05419" w:rsidRDefault="00F05419" w:rsidP="00F05419">
                      <w:pPr>
                        <w:numPr>
                          <w:ilvl w:val="0"/>
                          <w:numId w:val="45"/>
                        </w:numPr>
                        <w:overflowPunct/>
                        <w:autoSpaceDE/>
                        <w:autoSpaceDN/>
                        <w:adjustRightInd/>
                        <w:spacing w:after="0"/>
                        <w:jc w:val="left"/>
                        <w:textAlignment w:val="auto"/>
                        <w:rPr>
                          <w:rFonts w:ascii="Times New Roman" w:hAnsi="Times New Roman" w:cs="Times New Roman"/>
                          <w:color w:val="000000"/>
                          <w:lang w:eastAsia="ko-KR"/>
                        </w:rPr>
                      </w:pPr>
                      <w:r w:rsidRPr="00F05419">
                        <w:rPr>
                          <w:rFonts w:ascii="Times New Roman" w:hAnsi="Times New Roman" w:cs="Times New Roman"/>
                          <w:color w:val="000000"/>
                          <w:lang w:eastAsia="ko-KR"/>
                        </w:rPr>
                        <w:t xml:space="preserve">PUSCH repetition Type B is not </w:t>
                      </w:r>
                      <w:proofErr w:type="gramStart"/>
                      <w:r w:rsidRPr="00F05419">
                        <w:rPr>
                          <w:rFonts w:ascii="Times New Roman" w:hAnsi="Times New Roman" w:cs="Times New Roman"/>
                          <w:color w:val="000000"/>
                          <w:lang w:eastAsia="ko-KR"/>
                        </w:rPr>
                        <w:t>considered</w:t>
                      </w:r>
                      <w:proofErr w:type="gramEnd"/>
                    </w:p>
                    <w:p w14:paraId="16B8E13A" w14:textId="77777777" w:rsidR="00F05419" w:rsidRPr="00F05419" w:rsidRDefault="00F05419" w:rsidP="00F05419">
                      <w:pPr>
                        <w:overflowPunct/>
                        <w:autoSpaceDE/>
                        <w:autoSpaceDN/>
                        <w:adjustRightInd/>
                        <w:spacing w:after="0"/>
                        <w:jc w:val="left"/>
                        <w:textAlignment w:val="auto"/>
                        <w:rPr>
                          <w:rFonts w:ascii="Times New Roman" w:hAnsi="Times New Roman" w:cs="Times New Roman"/>
                          <w:color w:val="000000"/>
                          <w:lang w:eastAsia="ko-KR"/>
                        </w:rPr>
                      </w:pPr>
                    </w:p>
                    <w:p w14:paraId="25205398" w14:textId="77777777" w:rsidR="00F05419" w:rsidRPr="00F05419" w:rsidRDefault="00F05419" w:rsidP="00F05419">
                      <w:pPr>
                        <w:rPr>
                          <w:rFonts w:ascii="Times New Roman" w:hAnsi="Times New Roman" w:cs="Times New Roman"/>
                          <w:b/>
                          <w:color w:val="000000"/>
                          <w:lang w:eastAsia="ko-KR"/>
                        </w:rPr>
                      </w:pPr>
                      <w:r w:rsidRPr="00F05419">
                        <w:rPr>
                          <w:rFonts w:ascii="Times New Roman" w:hAnsi="Times New Roman" w:cs="Times New Roman"/>
                          <w:b/>
                          <w:color w:val="000000"/>
                          <w:lang w:eastAsia="ko-KR"/>
                        </w:rPr>
                        <w:t>Conclusion</w:t>
                      </w:r>
                    </w:p>
                    <w:p w14:paraId="6433A896" w14:textId="77777777" w:rsidR="00F05419" w:rsidRPr="00F05419" w:rsidRDefault="00F05419" w:rsidP="00F05419">
                      <w:pPr>
                        <w:rPr>
                          <w:rFonts w:ascii="Times New Roman" w:hAnsi="Times New Roman" w:cs="Times New Roman"/>
                          <w:color w:val="000000"/>
                          <w:lang w:eastAsia="ko-KR"/>
                        </w:rPr>
                      </w:pPr>
                      <w:r w:rsidRPr="00F05419">
                        <w:rPr>
                          <w:rFonts w:ascii="Times New Roman" w:hAnsi="Times New Roman" w:cs="Times New Roman"/>
                          <w:color w:val="000000"/>
                          <w:lang w:eastAsia="ko-KR"/>
                        </w:rPr>
                        <w:t>Multiplexing of 8 UEs with PUSCH OCC is not discussed in RAN1 until the work for multiplexing of less than 8 UEs has been completed.</w:t>
                      </w:r>
                    </w:p>
                    <w:p w14:paraId="526C7062" w14:textId="77777777" w:rsidR="00F05419" w:rsidRPr="00F05419" w:rsidRDefault="00F05419" w:rsidP="00F05419">
                      <w:pPr>
                        <w:overflowPunct/>
                        <w:autoSpaceDE/>
                        <w:autoSpaceDN/>
                        <w:adjustRightInd/>
                        <w:spacing w:after="0"/>
                        <w:jc w:val="left"/>
                        <w:textAlignment w:val="auto"/>
                        <w:rPr>
                          <w:rFonts w:ascii="Times New Roman" w:hAnsi="Times New Roman" w:cs="Times New Roman"/>
                          <w:color w:val="000000"/>
                          <w:lang w:eastAsia="ko-KR"/>
                        </w:rPr>
                      </w:pPr>
                    </w:p>
                  </w:txbxContent>
                </v:textbox>
                <w10:wrap type="square" anchorx="margin"/>
              </v:shape>
            </w:pict>
          </mc:Fallback>
        </mc:AlternateContent>
      </w:r>
      <w:r w:rsidR="00866214" w:rsidRPr="00866214">
        <w:rPr>
          <w:rFonts w:ascii="Times New Roman" w:hAnsi="Times New Roman" w:cs="Times New Roman"/>
          <w:lang w:val="en-GB"/>
        </w:rPr>
        <w:t>In RAN#10</w:t>
      </w:r>
      <w:r w:rsidR="00FF4EDD">
        <w:rPr>
          <w:rFonts w:ascii="Times New Roman" w:hAnsi="Times New Roman" w:cs="Times New Roman"/>
          <w:lang w:val="en-GB"/>
        </w:rPr>
        <w:t>4</w:t>
      </w:r>
      <w:r w:rsidR="00866214" w:rsidRPr="00866214">
        <w:rPr>
          <w:rFonts w:ascii="Times New Roman" w:hAnsi="Times New Roman" w:cs="Times New Roman"/>
          <w:lang w:val="en-GB"/>
        </w:rPr>
        <w:t xml:space="preserve"> [1], a revised WID on NR NTN enhancements was endorsed for Release 19. </w:t>
      </w:r>
      <w:r w:rsidRPr="00F05419">
        <w:rPr>
          <w:rFonts w:ascii="Times New Roman" w:hAnsi="Times New Roman" w:cs="Times New Roman"/>
          <w:lang w:val="en-GB"/>
        </w:rPr>
        <w:t>RAN1#118 made the following agreement</w:t>
      </w:r>
      <w:r>
        <w:rPr>
          <w:rFonts w:ascii="Times New Roman" w:hAnsi="Times New Roman" w:cs="Times New Roman"/>
          <w:lang w:val="en-GB"/>
        </w:rPr>
        <w:t xml:space="preserve"> and conclusion</w:t>
      </w:r>
      <w:r w:rsidR="00866214" w:rsidRPr="00866214">
        <w:rPr>
          <w:rFonts w:ascii="Times New Roman" w:hAnsi="Times New Roman" w:cs="Times New Roman"/>
          <w:lang w:val="en-GB"/>
        </w:rPr>
        <w:t>:</w:t>
      </w:r>
      <w:bookmarkStart w:id="0" w:name="OLE_LINK1"/>
    </w:p>
    <w:p w14:paraId="73BD44EF" w14:textId="7E5BB339" w:rsidR="006B4106" w:rsidRDefault="006B4106" w:rsidP="00BC376C">
      <w:pPr>
        <w:rPr>
          <w:rFonts w:ascii="Times New Roman" w:hAnsi="Times New Roman" w:cs="Times New Roman"/>
          <w:lang w:val="en-GB"/>
        </w:rPr>
      </w:pPr>
    </w:p>
    <w:p w14:paraId="0E56D50E" w14:textId="0418C971" w:rsidR="006B4106" w:rsidRDefault="00DC1EEE" w:rsidP="00BC376C">
      <w:pPr>
        <w:rPr>
          <w:rFonts w:ascii="Times New Roman" w:hAnsi="Times New Roman" w:cs="Times New Roman"/>
          <w:lang w:val="en-GB"/>
        </w:rPr>
      </w:pPr>
      <w:r w:rsidRPr="00DC1EEE">
        <w:rPr>
          <w:rFonts w:ascii="Times New Roman" w:hAnsi="Times New Roman" w:cs="Times New Roman"/>
          <w:noProof/>
          <w:lang w:val="en-GB"/>
        </w:rPr>
        <mc:AlternateContent>
          <mc:Choice Requires="wps">
            <w:drawing>
              <wp:anchor distT="45720" distB="45720" distL="114300" distR="114300" simplePos="0" relativeHeight="251687936" behindDoc="0" locked="0" layoutInCell="1" allowOverlap="1" wp14:anchorId="083382A0" wp14:editId="7F3C793E">
                <wp:simplePos x="0" y="0"/>
                <wp:positionH relativeFrom="margin">
                  <wp:align>right</wp:align>
                </wp:positionH>
                <wp:positionV relativeFrom="paragraph">
                  <wp:posOffset>406400</wp:posOffset>
                </wp:positionV>
                <wp:extent cx="5455920" cy="949325"/>
                <wp:effectExtent l="0" t="0" r="11430" b="2222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5920" cy="949569"/>
                        </a:xfrm>
                        <a:prstGeom prst="rect">
                          <a:avLst/>
                        </a:prstGeom>
                        <a:solidFill>
                          <a:srgbClr val="FFFFFF"/>
                        </a:solidFill>
                        <a:ln w="9525">
                          <a:solidFill>
                            <a:srgbClr val="000000"/>
                          </a:solidFill>
                          <a:miter lim="800000"/>
                          <a:headEnd/>
                          <a:tailEnd/>
                        </a:ln>
                      </wps:spPr>
                      <wps:txbx>
                        <w:txbxContent>
                          <w:p w14:paraId="714C766A" w14:textId="2D968415" w:rsidR="00DC1EEE" w:rsidRPr="00F05419" w:rsidRDefault="00DC1EEE" w:rsidP="00DC1EEE">
                            <w:pPr>
                              <w:rPr>
                                <w:rFonts w:ascii="Times New Roman" w:hAnsi="Times New Roman" w:cs="Times New Roman"/>
                                <w:b/>
                                <w:highlight w:val="yellow"/>
                                <w:lang w:val="en-GB"/>
                              </w:rPr>
                            </w:pPr>
                            <w:r w:rsidRPr="00F05419">
                              <w:rPr>
                                <w:rFonts w:ascii="Times New Roman" w:hAnsi="Times New Roman" w:cs="Times New Roman"/>
                                <w:b/>
                                <w:highlight w:val="yellow"/>
                                <w:lang w:val="en-GB"/>
                              </w:rPr>
                              <w:t>Conclusion</w:t>
                            </w:r>
                          </w:p>
                          <w:p w14:paraId="1D67C37C" w14:textId="77777777" w:rsidR="00DC1EEE" w:rsidRPr="00F05419" w:rsidRDefault="00DC1EEE" w:rsidP="00DC1EEE">
                            <w:pPr>
                              <w:rPr>
                                <w:rFonts w:ascii="Times New Roman" w:hAnsi="Times New Roman" w:cs="Times New Roman"/>
                                <w:highlight w:val="yellow"/>
                                <w:lang w:val="en-GB"/>
                              </w:rPr>
                            </w:pPr>
                            <w:r w:rsidRPr="00F05419">
                              <w:rPr>
                                <w:rFonts w:ascii="Times New Roman" w:hAnsi="Times New Roman" w:cs="Times New Roman"/>
                                <w:highlight w:val="yellow"/>
                                <w:lang w:val="en-GB"/>
                              </w:rPr>
                              <w:t>OCC with PUSCH can support at least multiplexing of 2 or 4 UEs and achieve up to 2 or 4 times capacity gains respectively, when repetitions are used.</w:t>
                            </w:r>
                          </w:p>
                          <w:p w14:paraId="5DE4BADF" w14:textId="0255D25B" w:rsidR="00DC1EEE" w:rsidRPr="00DC1EEE" w:rsidRDefault="00DC1EEE">
                            <w:pPr>
                              <w:rPr>
                                <w:rFonts w:ascii="Times New Roman" w:hAnsi="Times New Roman" w:cs="Times New Roman"/>
                                <w:lang w:val="en-GB"/>
                              </w:rPr>
                            </w:pPr>
                            <w:r w:rsidRPr="00F05419">
                              <w:rPr>
                                <w:rFonts w:ascii="Times New Roman" w:hAnsi="Times New Roman" w:cs="Times New Roman" w:hint="eastAsia"/>
                                <w:highlight w:val="yellow"/>
                                <w:lang w:val="en-GB"/>
                              </w:rPr>
                              <w:t>N</w:t>
                            </w:r>
                            <w:r w:rsidRPr="00F05419">
                              <w:rPr>
                                <w:rFonts w:ascii="Times New Roman" w:hAnsi="Times New Roman" w:cs="Times New Roman"/>
                                <w:highlight w:val="yellow"/>
                                <w:lang w:val="en-GB"/>
                              </w:rPr>
                              <w:t>ote: the actual gain may be less due to e.g. intra/inter cell interference.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3382A0" id="_x0000_s1027" type="#_x0000_t202" style="position:absolute;left:0;text-align:left;margin-left:378.4pt;margin-top:32pt;width:429.6pt;height:74.75pt;z-index:2516879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">
                <v:textbox>
                  <w:txbxContent>
                    <w:p w14:paraId="714C766A" w14:textId="2D968415" w:rsidR="00DC1EEE" w:rsidRPr="00F05419" w:rsidRDefault="00DC1EEE" w:rsidP="00DC1EEE">
                      <w:pPr>
                        <w:rPr>
                          <w:rFonts w:ascii="Times New Roman" w:hAnsi="Times New Roman" w:cs="Times New Roman"/>
                          <w:b/>
                          <w:highlight w:val="yellow"/>
                          <w:lang w:val="en-GB"/>
                        </w:rPr>
                      </w:pPr>
                      <w:r w:rsidRPr="00F05419">
                        <w:rPr>
                          <w:rFonts w:ascii="Times New Roman" w:hAnsi="Times New Roman" w:cs="Times New Roman"/>
                          <w:b/>
                          <w:highlight w:val="yellow"/>
                          <w:lang w:val="en-GB"/>
                        </w:rPr>
                        <w:t>Conclusion</w:t>
                      </w:r>
                    </w:p>
                    <w:p w14:paraId="1D67C37C" w14:textId="77777777" w:rsidR="00DC1EEE" w:rsidRPr="00F05419" w:rsidRDefault="00DC1EEE" w:rsidP="00DC1EEE">
                      <w:pPr>
                        <w:rPr>
                          <w:rFonts w:ascii="Times New Roman" w:hAnsi="Times New Roman" w:cs="Times New Roman"/>
                          <w:highlight w:val="yellow"/>
                          <w:lang w:val="en-GB"/>
                        </w:rPr>
                      </w:pPr>
                      <w:r w:rsidRPr="00F05419">
                        <w:rPr>
                          <w:rFonts w:ascii="Times New Roman" w:hAnsi="Times New Roman" w:cs="Times New Roman"/>
                          <w:highlight w:val="yellow"/>
                          <w:lang w:val="en-GB"/>
                        </w:rPr>
                        <w:t xml:space="preserve">OCC with PUSCH can support at least multiplexing of 2 or 4 UEs and achieve up to </w:t>
                      </w:r>
                      <w:proofErr w:type="gramStart"/>
                      <w:r w:rsidRPr="00F05419">
                        <w:rPr>
                          <w:rFonts w:ascii="Times New Roman" w:hAnsi="Times New Roman" w:cs="Times New Roman"/>
                          <w:highlight w:val="yellow"/>
                          <w:lang w:val="en-GB"/>
                        </w:rPr>
                        <w:t>2 or 4 times</w:t>
                      </w:r>
                      <w:proofErr w:type="gramEnd"/>
                      <w:r w:rsidRPr="00F05419">
                        <w:rPr>
                          <w:rFonts w:ascii="Times New Roman" w:hAnsi="Times New Roman" w:cs="Times New Roman"/>
                          <w:highlight w:val="yellow"/>
                          <w:lang w:val="en-GB"/>
                        </w:rPr>
                        <w:t xml:space="preserve"> capacity gains respectively, when repetitions are used.</w:t>
                      </w:r>
                    </w:p>
                    <w:p w14:paraId="5DE4BADF" w14:textId="0255D25B" w:rsidR="00DC1EEE" w:rsidRPr="00DC1EEE" w:rsidRDefault="00DC1EEE">
                      <w:pPr>
                        <w:rPr>
                          <w:rFonts w:ascii="Times New Roman" w:hAnsi="Times New Roman" w:cs="Times New Roman"/>
                          <w:lang w:val="en-GB"/>
                        </w:rPr>
                      </w:pPr>
                      <w:r w:rsidRPr="00F05419">
                        <w:rPr>
                          <w:rFonts w:ascii="Times New Roman" w:hAnsi="Times New Roman" w:cs="Times New Roman" w:hint="eastAsia"/>
                          <w:highlight w:val="yellow"/>
                          <w:lang w:val="en-GB"/>
                        </w:rPr>
                        <w:t>N</w:t>
                      </w:r>
                      <w:r w:rsidRPr="00F05419">
                        <w:rPr>
                          <w:rFonts w:ascii="Times New Roman" w:hAnsi="Times New Roman" w:cs="Times New Roman"/>
                          <w:highlight w:val="yellow"/>
                          <w:lang w:val="en-GB"/>
                        </w:rPr>
                        <w:t xml:space="preserve">ote: the actual gain may be less due to </w:t>
                      </w:r>
                      <w:proofErr w:type="gramStart"/>
                      <w:r w:rsidRPr="00F05419">
                        <w:rPr>
                          <w:rFonts w:ascii="Times New Roman" w:hAnsi="Times New Roman" w:cs="Times New Roman"/>
                          <w:highlight w:val="yellow"/>
                          <w:lang w:val="en-GB"/>
                        </w:rPr>
                        <w:t>e.g.</w:t>
                      </w:r>
                      <w:proofErr w:type="gramEnd"/>
                      <w:r w:rsidRPr="00F05419">
                        <w:rPr>
                          <w:rFonts w:ascii="Times New Roman" w:hAnsi="Times New Roman" w:cs="Times New Roman"/>
                          <w:highlight w:val="yellow"/>
                          <w:lang w:val="en-GB"/>
                        </w:rPr>
                        <w:t xml:space="preserve"> intra/inter cell interference.</w:t>
                      </w:r>
                    </w:p>
                  </w:txbxContent>
                </v:textbox>
                <w10:wrap type="square" anchorx="margin"/>
              </v:shape>
            </w:pict>
          </mc:Fallback>
        </mc:AlternateContent>
      </w:r>
    </w:p>
    <w:p w14:paraId="2A87F796" w14:textId="77777777" w:rsidR="00F05419" w:rsidRDefault="00F05419" w:rsidP="00BC376C">
      <w:pPr>
        <w:rPr>
          <w:rFonts w:ascii="Times New Roman" w:hAnsi="Times New Roman" w:cs="Times New Roman"/>
          <w:lang w:val="en-GB"/>
        </w:rPr>
      </w:pPr>
    </w:p>
    <w:p w14:paraId="5C6970DF" w14:textId="287BA57A" w:rsidR="001976FA" w:rsidRDefault="001976FA" w:rsidP="00BC376C">
      <w:pPr>
        <w:rPr>
          <w:rFonts w:ascii="Times New Roman" w:hAnsi="Times New Roman" w:cs="Times New Roman"/>
        </w:rPr>
      </w:pPr>
      <w:r>
        <w:rPr>
          <w:rFonts w:ascii="Times New Roman" w:hAnsi="Times New Roman" w:cs="Times New Roman"/>
        </w:rPr>
        <w:t xml:space="preserve">In this contribution, </w:t>
      </w:r>
      <w:r w:rsidRPr="001976FA">
        <w:rPr>
          <w:rFonts w:ascii="Times New Roman" w:hAnsi="Times New Roman" w:cs="Times New Roman"/>
        </w:rPr>
        <w:t xml:space="preserve">impact on specifications and complexity </w:t>
      </w:r>
      <w:r>
        <w:rPr>
          <w:rFonts w:ascii="Times New Roman" w:hAnsi="Times New Roman" w:cs="Times New Roman"/>
        </w:rPr>
        <w:t xml:space="preserve">of candidate OCC techniques are discussed. </w:t>
      </w:r>
      <w:r w:rsidR="00865DC8">
        <w:rPr>
          <w:rFonts w:ascii="Times New Roman" w:hAnsi="Times New Roman" w:cs="Times New Roman"/>
        </w:rPr>
        <w:t xml:space="preserve">Further, </w:t>
      </w:r>
      <w:r>
        <w:rPr>
          <w:rFonts w:ascii="Times New Roman" w:hAnsi="Times New Roman" w:cs="Times New Roman"/>
        </w:rPr>
        <w:t>our views on down selection of t</w:t>
      </w:r>
      <w:r w:rsidR="00865DC8">
        <w:rPr>
          <w:rFonts w:ascii="Times New Roman" w:hAnsi="Times New Roman" w:cs="Times New Roman"/>
        </w:rPr>
        <w:t>h</w:t>
      </w:r>
      <w:r>
        <w:rPr>
          <w:rFonts w:ascii="Times New Roman" w:hAnsi="Times New Roman" w:cs="Times New Roman"/>
        </w:rPr>
        <w:t>e candidate OCC techniques</w:t>
      </w:r>
      <w:r w:rsidR="00865DC8">
        <w:rPr>
          <w:rFonts w:ascii="Times New Roman" w:hAnsi="Times New Roman" w:cs="Times New Roman"/>
        </w:rPr>
        <w:t xml:space="preserve"> are provided</w:t>
      </w:r>
      <w:r>
        <w:rPr>
          <w:rFonts w:ascii="Times New Roman" w:hAnsi="Times New Roman" w:cs="Times New Roman"/>
        </w:rPr>
        <w:t>.</w:t>
      </w:r>
    </w:p>
    <w:p w14:paraId="108721E7" w14:textId="77777777" w:rsidR="00B237ED" w:rsidRDefault="00B237ED" w:rsidP="00BC376C">
      <w:pPr>
        <w:rPr>
          <w:rFonts w:ascii="Times New Roman" w:hAnsi="Times New Roman" w:cs="Times New Roman"/>
        </w:rPr>
      </w:pPr>
    </w:p>
    <w:p w14:paraId="778A7507" w14:textId="40FD1EC8" w:rsidR="001976FA" w:rsidRDefault="00205B57" w:rsidP="001976FA">
      <w:pPr>
        <w:pStyle w:val="Heading1"/>
      </w:pPr>
      <w:r>
        <w:t>Discussion on</w:t>
      </w:r>
      <w:r w:rsidR="001976FA" w:rsidRPr="001976FA">
        <w:t xml:space="preserve"> OCC techniques</w:t>
      </w:r>
      <w:r>
        <w:t xml:space="preserve"> for PUSCH</w:t>
      </w:r>
    </w:p>
    <w:p w14:paraId="1993B340" w14:textId="0DDB4B00" w:rsidR="00A01ACC" w:rsidRPr="00E719C3" w:rsidRDefault="00E719C3" w:rsidP="00A01ACC">
      <w:pPr>
        <w:spacing w:afterLines="50"/>
        <w:rPr>
          <w:rFonts w:ascii="Times New Roman" w:hAnsi="Times New Roman" w:cs="Times New Roman"/>
          <w:u w:val="single"/>
        </w:rPr>
      </w:pPr>
      <w:r w:rsidRPr="00E719C3">
        <w:rPr>
          <w:rFonts w:ascii="Times New Roman" w:hAnsi="Times New Roman" w:cs="Times New Roman"/>
          <w:u w:val="single"/>
        </w:rPr>
        <w:t>Mapping to physical resources:</w:t>
      </w:r>
    </w:p>
    <w:p w14:paraId="1A845BE9" w14:textId="56DA7AB6" w:rsidR="00DA65A7" w:rsidRDefault="00A01ACC" w:rsidP="00E719C3">
      <w:pPr>
        <w:spacing w:afterLines="50"/>
        <w:rPr>
          <w:rFonts w:ascii="Times New Roman" w:hAnsi="Times New Roman" w:cs="Times New Roman"/>
        </w:rPr>
      </w:pPr>
      <w:r>
        <w:rPr>
          <w:rFonts w:ascii="Times New Roman" w:hAnsi="Times New Roman" w:cs="Times New Roman"/>
        </w:rPr>
        <w:t>We dropped the (q) notation for single codeword q=0 in formulas from TS 38.211 Section 6.3.1 and assume single layer</w:t>
      </w:r>
      <w:r w:rsidR="00E719C3">
        <w:rPr>
          <w:rFonts w:ascii="Times New Roman" w:hAnsi="Times New Roman" w:cs="Times New Roman"/>
        </w:rPr>
        <w:t xml:space="preserve">. </w:t>
      </w:r>
      <w:r w:rsidR="00DA65A7">
        <w:rPr>
          <w:rFonts w:ascii="Times New Roman" w:hAnsi="Times New Roman" w:cs="Times New Roman"/>
        </w:rPr>
        <w:t xml:space="preserve">We denote by </w:t>
      </w:r>
      <w:r w:rsidR="00DA65A7" w:rsidRPr="00046281">
        <w:rPr>
          <w:rFonts w:ascii="Cambria Math" w:hAnsi="Cambria Math" w:cs="Cambria Math"/>
          <w:lang w:val="en-GB"/>
        </w:rPr>
        <w:t>𝑀</w:t>
      </w:r>
      <w:r w:rsidR="00DA65A7" w:rsidRPr="00046281">
        <w:rPr>
          <w:rFonts w:ascii="Times New Roman" w:hAnsi="Times New Roman" w:cs="Times New Roman"/>
          <w:vertAlign w:val="subscript"/>
          <w:lang w:val="en-GB"/>
        </w:rPr>
        <w:t>bit</w:t>
      </w:r>
      <w:r w:rsidR="00DA65A7">
        <w:rPr>
          <w:rFonts w:ascii="Cambria Math" w:hAnsi="Cambria Math" w:cs="Cambria Math"/>
        </w:rPr>
        <w:t xml:space="preserve"> </w:t>
      </w:r>
      <w:r w:rsidR="00DA65A7">
        <w:rPr>
          <w:rFonts w:ascii="Times New Roman" w:hAnsi="Times New Roman" w:cs="Times New Roman"/>
        </w:rPr>
        <w:t xml:space="preserve">the number of bits in codeword transmitted on the physical channel. The following operations are done </w:t>
      </w:r>
      <w:r w:rsidR="00C57DF3">
        <w:rPr>
          <w:rFonts w:ascii="Times New Roman" w:hAnsi="Times New Roman" w:cs="Times New Roman"/>
        </w:rPr>
        <w:t>for</w:t>
      </w:r>
      <w:r w:rsidR="00DA65A7">
        <w:rPr>
          <w:rFonts w:ascii="Times New Roman" w:hAnsi="Times New Roman" w:cs="Times New Roman"/>
        </w:rPr>
        <w:t xml:space="preserve"> OCC spreading for PUSCH:</w:t>
      </w:r>
    </w:p>
    <w:p w14:paraId="2AAC62D8" w14:textId="77777777" w:rsidR="005E4BC1" w:rsidRDefault="00E719C3" w:rsidP="00DA65A7">
      <w:pPr>
        <w:pStyle w:val="ListParagraph"/>
        <w:numPr>
          <w:ilvl w:val="0"/>
          <w:numId w:val="39"/>
        </w:numPr>
        <w:spacing w:afterLines="50"/>
        <w:rPr>
          <w:rFonts w:ascii="Times New Roman" w:hAnsi="Times New Roman" w:cs="Times New Roman"/>
        </w:rPr>
      </w:pPr>
      <w:r w:rsidRPr="00DA65A7">
        <w:rPr>
          <w:rFonts w:ascii="Times New Roman" w:hAnsi="Times New Roman" w:cs="Times New Roman"/>
          <w:lang w:val="en-GB"/>
        </w:rPr>
        <w:lastRenderedPageBreak/>
        <w:t>M</w:t>
      </w:r>
      <w:r w:rsidRPr="00DA65A7">
        <w:rPr>
          <w:rFonts w:ascii="Times New Roman" w:hAnsi="Times New Roman" w:cs="Times New Roman"/>
          <w:vertAlign w:val="subscript"/>
          <w:lang w:val="en-GB"/>
        </w:rPr>
        <w:t>bit</w:t>
      </w:r>
      <w:r w:rsidRPr="00DA65A7">
        <w:rPr>
          <w:rFonts w:ascii="Times New Roman" w:hAnsi="Times New Roman" w:cs="Times New Roman"/>
          <w:lang w:val="en-GB"/>
        </w:rPr>
        <w:t xml:space="preserve"> </w:t>
      </w:r>
      <w:r w:rsidR="00A01ACC" w:rsidRPr="00DA65A7">
        <w:rPr>
          <w:rFonts w:ascii="Times New Roman" w:hAnsi="Times New Roman" w:cs="Times New Roman"/>
          <w:lang w:val="en-GB"/>
        </w:rPr>
        <w:t xml:space="preserve">bits </w:t>
      </w:r>
      <w:r w:rsidR="00A01ACC" w:rsidRPr="00DA65A7">
        <w:rPr>
          <w:rFonts w:ascii="Cambria Math" w:hAnsi="Cambria Math" w:cs="Cambria Math"/>
          <w:lang w:val="en-GB"/>
        </w:rPr>
        <w:t>𝑏</w:t>
      </w:r>
      <w:r w:rsidR="00A01ACC" w:rsidRPr="00DA65A7">
        <w:rPr>
          <w:rFonts w:ascii="Times New Roman" w:hAnsi="Times New Roman" w:cs="Times New Roman"/>
          <w:lang w:val="en-GB"/>
        </w:rPr>
        <w:t xml:space="preserve">(0),…, </w:t>
      </w:r>
      <w:r w:rsidR="00A01ACC" w:rsidRPr="00DA65A7">
        <w:rPr>
          <w:rFonts w:ascii="Cambria Math" w:hAnsi="Cambria Math" w:cs="Cambria Math"/>
          <w:lang w:val="en-GB"/>
        </w:rPr>
        <w:t>𝑏</w:t>
      </w:r>
      <w:r w:rsidR="00A01ACC" w:rsidRPr="00DA65A7">
        <w:rPr>
          <w:rFonts w:ascii="Times New Roman" w:hAnsi="Times New Roman" w:cs="Times New Roman"/>
          <w:lang w:val="en-GB"/>
        </w:rPr>
        <w:t>(</w:t>
      </w:r>
      <w:r w:rsidR="00A01ACC" w:rsidRPr="00DA65A7">
        <w:rPr>
          <w:rFonts w:ascii="Cambria Math" w:hAnsi="Cambria Math" w:cs="Cambria Math"/>
          <w:lang w:val="en-GB"/>
        </w:rPr>
        <w:t>𝑀</w:t>
      </w:r>
      <w:r w:rsidR="00A01ACC" w:rsidRPr="00DA65A7">
        <w:rPr>
          <w:rFonts w:ascii="Times New Roman" w:hAnsi="Times New Roman" w:cs="Times New Roman"/>
          <w:vertAlign w:val="subscript"/>
          <w:lang w:val="en-GB"/>
        </w:rPr>
        <w:t>bit</w:t>
      </w:r>
      <w:r w:rsidR="00A01ACC" w:rsidRPr="00DA65A7">
        <w:rPr>
          <w:rFonts w:ascii="Times New Roman" w:hAnsi="Times New Roman" w:cs="Times New Roman"/>
          <w:lang w:val="en-GB"/>
        </w:rPr>
        <w:t xml:space="preserve">  − 1)</w:t>
      </w:r>
      <w:r w:rsidRPr="00DA65A7">
        <w:rPr>
          <w:rFonts w:ascii="Times New Roman" w:hAnsi="Times New Roman" w:cs="Times New Roman"/>
          <w:lang w:val="en-GB"/>
        </w:rPr>
        <w:t xml:space="preserve"> are scrambled into </w:t>
      </w:r>
      <w:r w:rsidRPr="00DA65A7">
        <w:rPr>
          <w:rFonts w:ascii="Times New Roman" w:hAnsi="Times New Roman" w:cs="Times New Roman"/>
        </w:rPr>
        <w:t>s</w:t>
      </w:r>
      <w:r w:rsidR="00A01ACC" w:rsidRPr="00DA65A7">
        <w:rPr>
          <w:rFonts w:ascii="Times New Roman" w:hAnsi="Times New Roman" w:cs="Times New Roman"/>
        </w:rPr>
        <w:t xml:space="preserve">crambled bits  </w:t>
      </w:r>
      <m:oMath>
        <m:acc>
          <m:accPr>
            <m:chr m:val="̃"/>
            <m:ctrlPr>
              <w:rPr>
                <w:rFonts w:ascii="Cambria Math" w:eastAsiaTheme="minorEastAsia" w:hAnsi="Cambria Math" w:cs="Times New Roman"/>
                <w:i/>
                <w:szCs w:val="20"/>
                <w:lang w:eastAsia="zh-CN"/>
              </w:rPr>
            </m:ctrlPr>
          </m:accPr>
          <m:e>
            <m:r>
              <w:rPr>
                <w:rFonts w:ascii="Cambria Math" w:hAnsi="Cambria Math" w:cs="Times New Roman"/>
              </w:rPr>
              <m:t>b</m:t>
            </m:r>
          </m:e>
        </m:acc>
        <m:d>
          <m:dPr>
            <m:ctrlPr>
              <w:rPr>
                <w:rFonts w:ascii="Cambria Math" w:eastAsiaTheme="minorEastAsia" w:hAnsi="Cambria Math" w:cs="Times New Roman"/>
                <w:i/>
                <w:szCs w:val="20"/>
                <w:lang w:eastAsia="zh-CN"/>
              </w:rPr>
            </m:ctrlPr>
          </m:dPr>
          <m:e>
            <m:r>
              <w:rPr>
                <w:rFonts w:ascii="Cambria Math" w:hAnsi="Cambria Math" w:cs="Times New Roman"/>
              </w:rPr>
              <m:t>0</m:t>
            </m:r>
          </m:e>
        </m:d>
        <m:r>
          <w:rPr>
            <w:rFonts w:ascii="Cambria Math" w:hAnsi="Cambria Math" w:cs="Times New Roman"/>
          </w:rPr>
          <m:t>..</m:t>
        </m:r>
        <m:acc>
          <m:accPr>
            <m:chr m:val="̃"/>
            <m:ctrlPr>
              <w:rPr>
                <w:rFonts w:ascii="Cambria Math" w:eastAsiaTheme="minorEastAsia" w:hAnsi="Cambria Math" w:cs="Times New Roman"/>
                <w:i/>
                <w:szCs w:val="20"/>
                <w:lang w:eastAsia="zh-CN"/>
              </w:rPr>
            </m:ctrlPr>
          </m:accPr>
          <m:e>
            <m:r>
              <w:rPr>
                <w:rFonts w:ascii="Cambria Math" w:hAnsi="Cambria Math" w:cs="Times New Roman"/>
              </w:rPr>
              <m:t>b</m:t>
            </m:r>
          </m:e>
        </m:acc>
        <m:d>
          <m:dPr>
            <m:ctrlPr>
              <w:rPr>
                <w:rFonts w:ascii="Cambria Math" w:eastAsiaTheme="minorEastAsia" w:hAnsi="Cambria Math" w:cs="Times New Roman"/>
                <w:i/>
                <w:szCs w:val="20"/>
                <w:lang w:eastAsia="zh-CN"/>
              </w:rPr>
            </m:ctrlPr>
          </m:dPr>
          <m:e>
            <m:sSub>
              <m:sSubPr>
                <m:ctrlPr>
                  <w:rPr>
                    <w:rFonts w:ascii="Cambria Math" w:eastAsiaTheme="minorEastAsia" w:hAnsi="Cambria Math" w:cs="Times New Roman"/>
                    <w:i/>
                    <w:szCs w:val="20"/>
                    <w:lang w:eastAsia="zh-CN"/>
                  </w:rPr>
                </m:ctrlPr>
              </m:sSubPr>
              <m:e>
                <m:r>
                  <w:rPr>
                    <w:rFonts w:ascii="Cambria Math" w:hAnsi="Cambria Math" w:cs="Times New Roman"/>
                  </w:rPr>
                  <m:t>M</m:t>
                </m:r>
              </m:e>
              <m:sub>
                <m:r>
                  <w:rPr>
                    <w:rFonts w:ascii="Cambria Math" w:hAnsi="Cambria Math" w:cs="Times New Roman"/>
                  </w:rPr>
                  <m:t>bit</m:t>
                </m:r>
              </m:sub>
            </m:sSub>
            <m:r>
              <w:rPr>
                <w:rFonts w:ascii="Cambria Math" w:hAnsi="Cambria Math" w:cs="Times New Roman"/>
              </w:rPr>
              <m:t>-1</m:t>
            </m:r>
          </m:e>
        </m:d>
      </m:oMath>
      <w:r w:rsidR="00A01ACC" w:rsidRPr="00DA65A7">
        <w:rPr>
          <w:rFonts w:ascii="Times New Roman" w:hAnsi="Times New Roman" w:cs="Times New Roman"/>
        </w:rPr>
        <w:t xml:space="preserve"> </w:t>
      </w:r>
      <w:r w:rsidRPr="00DA65A7">
        <w:rPr>
          <w:rFonts w:ascii="Times New Roman" w:hAnsi="Times New Roman" w:cs="Times New Roman"/>
        </w:rPr>
        <w:t xml:space="preserve">and then modulated into </w:t>
      </w:r>
      <w:proofErr w:type="spellStart"/>
      <w:r w:rsidRPr="00DA65A7">
        <w:rPr>
          <w:rFonts w:ascii="Times New Roman" w:hAnsi="Times New Roman" w:cs="Times New Roman"/>
        </w:rPr>
        <w:t>M</w:t>
      </w:r>
      <w:r w:rsidRPr="00DA65A7">
        <w:rPr>
          <w:rFonts w:ascii="Times New Roman" w:hAnsi="Times New Roman" w:cs="Times New Roman"/>
          <w:vertAlign w:val="subscript"/>
        </w:rPr>
        <w:t>symb</w:t>
      </w:r>
      <w:proofErr w:type="spellEnd"/>
      <w:r w:rsidRPr="00DA65A7">
        <w:rPr>
          <w:rFonts w:ascii="Times New Roman" w:hAnsi="Times New Roman" w:cs="Times New Roman"/>
        </w:rPr>
        <w:t xml:space="preserve"> </w:t>
      </w:r>
      <w:r w:rsidR="00A01ACC" w:rsidRPr="00DA65A7">
        <w:rPr>
          <w:rFonts w:ascii="Times New Roman" w:hAnsi="Times New Roman" w:cs="Times New Roman"/>
        </w:rPr>
        <w:t>symbols</w:t>
      </w:r>
    </w:p>
    <w:p w14:paraId="26560378" w14:textId="00691C2E" w:rsidR="005E4BC1" w:rsidRPr="005E4BC1" w:rsidRDefault="00DA65A7" w:rsidP="005E4BC1">
      <w:pPr>
        <w:pStyle w:val="ListParagraph"/>
        <w:numPr>
          <w:ilvl w:val="0"/>
          <w:numId w:val="0"/>
        </w:numPr>
        <w:spacing w:afterLines="50"/>
        <w:ind w:left="1440"/>
        <w:rPr>
          <w:rFonts w:ascii="Times New Roman" w:hAnsi="Times New Roman" w:cs="Times New Roman"/>
        </w:rPr>
      </w:pPr>
      <w:r w:rsidRPr="00DA65A7">
        <w:rPr>
          <w:rFonts w:ascii="Times New Roman" w:hAnsi="Times New Roman" w:cs="Times New Roman"/>
        </w:rPr>
        <w:t>d</w:t>
      </w:r>
      <m:oMath>
        <m:d>
          <m:dPr>
            <m:ctrlPr>
              <w:rPr>
                <w:rFonts w:ascii="Cambria Math" w:eastAsiaTheme="minorEastAsia" w:hAnsi="Cambria Math" w:cs="Times New Roman"/>
                <w:i/>
                <w:szCs w:val="20"/>
                <w:lang w:eastAsia="zh-CN"/>
              </w:rPr>
            </m:ctrlPr>
          </m:dPr>
          <m:e>
            <m:r>
              <w:rPr>
                <w:rFonts w:ascii="Cambria Math" w:hAnsi="Cambria Math" w:cs="Times New Roman"/>
              </w:rPr>
              <m:t>l</m:t>
            </m:r>
          </m:e>
        </m:d>
        <m:r>
          <w:rPr>
            <w:rFonts w:ascii="Cambria Math" w:hAnsi="Cambria Math" w:cs="Times New Roman"/>
          </w:rPr>
          <m:t>=d</m:t>
        </m:r>
        <m:d>
          <m:dPr>
            <m:ctrlPr>
              <w:rPr>
                <w:rFonts w:ascii="Cambria Math" w:eastAsiaTheme="minorEastAsia" w:hAnsi="Cambria Math" w:cs="Times New Roman"/>
                <w:i/>
                <w:szCs w:val="20"/>
                <w:lang w:eastAsia="zh-CN"/>
              </w:rPr>
            </m:ctrlPr>
          </m:dPr>
          <m:e>
            <m:r>
              <w:rPr>
                <w:rFonts w:ascii="Cambria Math" w:hAnsi="Cambria Math" w:cs="Times New Roman"/>
              </w:rPr>
              <m:t>0</m:t>
            </m:r>
          </m:e>
        </m:d>
        <m:r>
          <w:rPr>
            <w:rFonts w:ascii="Cambria Math" w:hAnsi="Cambria Math" w:cs="Times New Roman"/>
          </w:rPr>
          <m:t>..d</m:t>
        </m:r>
        <m:d>
          <m:dPr>
            <m:ctrlPr>
              <w:rPr>
                <w:rFonts w:ascii="Cambria Math" w:eastAsiaTheme="minorEastAsia" w:hAnsi="Cambria Math" w:cs="Times New Roman"/>
                <w:i/>
                <w:szCs w:val="20"/>
                <w:lang w:eastAsia="zh-CN"/>
              </w:rPr>
            </m:ctrlPr>
          </m:dPr>
          <m:e>
            <m:sSub>
              <m:sSubPr>
                <m:ctrlPr>
                  <w:rPr>
                    <w:rFonts w:ascii="Cambria Math" w:eastAsiaTheme="minorEastAsia" w:hAnsi="Cambria Math" w:cs="Times New Roman"/>
                    <w:i/>
                    <w:szCs w:val="20"/>
                    <w:lang w:eastAsia="zh-CN"/>
                  </w:rPr>
                </m:ctrlPr>
              </m:sSubPr>
              <m:e>
                <m:r>
                  <w:rPr>
                    <w:rFonts w:ascii="Cambria Math" w:hAnsi="Cambria Math" w:cs="Times New Roman"/>
                  </w:rPr>
                  <m:t>M</m:t>
                </m:r>
              </m:e>
              <m:sub>
                <m:r>
                  <w:rPr>
                    <w:rFonts w:ascii="Cambria Math" w:hAnsi="Cambria Math" w:cs="Times New Roman"/>
                  </w:rPr>
                  <m:t>symb</m:t>
                </m:r>
              </m:sub>
            </m:sSub>
            <m:r>
              <w:rPr>
                <w:rFonts w:ascii="Cambria Math" w:hAnsi="Cambria Math" w:cs="Times New Roman"/>
              </w:rPr>
              <m:t>-1</m:t>
            </m:r>
          </m:e>
        </m:d>
      </m:oMath>
    </w:p>
    <w:p w14:paraId="5467BC5D" w14:textId="77777777" w:rsidR="007F4A89" w:rsidRPr="007F4A89" w:rsidRDefault="007F4A89" w:rsidP="007F4A89">
      <w:pPr>
        <w:pStyle w:val="ListParagraph"/>
        <w:numPr>
          <w:ilvl w:val="0"/>
          <w:numId w:val="0"/>
        </w:numPr>
        <w:spacing w:afterLines="50"/>
        <w:ind w:left="720"/>
        <w:rPr>
          <w:rFonts w:ascii="Times New Roman" w:hAnsi="Times New Roman" w:cs="Times New Roman"/>
        </w:rPr>
      </w:pPr>
    </w:p>
    <w:p w14:paraId="56BA889D" w14:textId="4024874F" w:rsidR="005E4BC1" w:rsidRDefault="00E719C3" w:rsidP="00DA65A7">
      <w:pPr>
        <w:pStyle w:val="ListParagraph"/>
        <w:numPr>
          <w:ilvl w:val="0"/>
          <w:numId w:val="39"/>
        </w:numPr>
        <w:spacing w:afterLines="50"/>
        <w:rPr>
          <w:rFonts w:ascii="Times New Roman" w:hAnsi="Times New Roman" w:cs="Times New Roman"/>
        </w:rPr>
      </w:pPr>
      <w:r w:rsidRPr="00DA65A7">
        <w:rPr>
          <w:rFonts w:ascii="Cambria Math" w:hAnsi="Cambria Math" w:cs="Cambria Math"/>
          <w:lang w:val="en-GB"/>
        </w:rPr>
        <w:t>𝑀</w:t>
      </w:r>
      <w:proofErr w:type="spellStart"/>
      <w:r w:rsidRPr="00DA65A7">
        <w:rPr>
          <w:rFonts w:ascii="Times New Roman" w:hAnsi="Times New Roman" w:cs="Times New Roman"/>
          <w:vertAlign w:val="subscript"/>
          <w:lang w:val="en-GB"/>
        </w:rPr>
        <w:t>symb</w:t>
      </w:r>
      <w:proofErr w:type="spellEnd"/>
      <w:r w:rsidRPr="00DA65A7">
        <w:rPr>
          <w:rFonts w:ascii="Cambria Math" w:hAnsi="Cambria Math" w:cs="Cambria Math"/>
        </w:rPr>
        <w:t xml:space="preserve"> symbols</w:t>
      </w:r>
      <w:r w:rsidR="00DA65A7" w:rsidRPr="00DA65A7">
        <w:rPr>
          <w:rFonts w:ascii="Cambria Math" w:hAnsi="Cambria Math" w:cs="Cambria Math"/>
        </w:rPr>
        <w:t xml:space="preserve"> d(</w:t>
      </w:r>
      <w:r w:rsidR="00DA65A7">
        <w:rPr>
          <w:rFonts w:ascii="Cambria Math" w:hAnsi="Cambria Math" w:cs="Cambria Math"/>
        </w:rPr>
        <w:t>l</w:t>
      </w:r>
      <w:r w:rsidR="00DA65A7" w:rsidRPr="00DA65A7">
        <w:rPr>
          <w:rFonts w:ascii="Cambria Math" w:hAnsi="Cambria Math" w:cs="Cambria Math"/>
        </w:rPr>
        <w:t xml:space="preserve">) </w:t>
      </w:r>
      <w:r w:rsidRPr="00DA65A7">
        <w:rPr>
          <w:rFonts w:ascii="Cambria Math" w:hAnsi="Cambria Math" w:cs="Cambria Math"/>
        </w:rPr>
        <w:t xml:space="preserve"> are mapped to </w:t>
      </w:r>
      <w:r w:rsidRPr="00DA65A7">
        <w:rPr>
          <w:rFonts w:ascii="Times New Roman" w:hAnsi="Times New Roman" w:cs="Times New Roman"/>
        </w:rPr>
        <w:t xml:space="preserve">a single layer </w:t>
      </w:r>
      <w:r w:rsidR="00DA65A7" w:rsidRPr="00DA65A7">
        <w:rPr>
          <w:rFonts w:ascii="Times New Roman" w:hAnsi="Times New Roman" w:cs="Times New Roman"/>
        </w:rPr>
        <w:t>x</w:t>
      </w:r>
      <w:r w:rsidRPr="00DA65A7">
        <w:rPr>
          <w:rFonts w:ascii="Times New Roman" w:hAnsi="Times New Roman" w:cs="Times New Roman"/>
        </w:rPr>
        <w:t>(</w:t>
      </w:r>
      <w:r w:rsidR="00DA65A7">
        <w:rPr>
          <w:rFonts w:ascii="Times New Roman" w:hAnsi="Times New Roman" w:cs="Times New Roman"/>
        </w:rPr>
        <w:t>l</w:t>
      </w:r>
      <w:r w:rsidRPr="00DA65A7">
        <w:rPr>
          <w:rFonts w:ascii="Times New Roman" w:hAnsi="Times New Roman" w:cs="Times New Roman"/>
        </w:rPr>
        <w:t>)=</w:t>
      </w:r>
      <w:r w:rsidRPr="00DA65A7">
        <w:rPr>
          <w:rFonts w:ascii="Cambria Math" w:hAnsi="Cambria Math" w:cs="Cambria Math"/>
        </w:rPr>
        <w:t xml:space="preserve"> x</w:t>
      </w:r>
      <w:r w:rsidRPr="00DA65A7">
        <w:rPr>
          <w:rFonts w:ascii="Times New Roman" w:hAnsi="Times New Roman" w:cs="Times New Roman"/>
        </w:rPr>
        <w:t xml:space="preserve">(0), </w:t>
      </w:r>
      <w:r w:rsidR="00DA65A7" w:rsidRPr="00DA65A7">
        <w:rPr>
          <w:rFonts w:ascii="Times New Roman" w:hAnsi="Times New Roman" w:cs="Times New Roman"/>
        </w:rPr>
        <w:t>..</w:t>
      </w:r>
      <w:r w:rsidRPr="00DA65A7">
        <w:rPr>
          <w:rFonts w:ascii="Times New Roman" w:hAnsi="Times New Roman" w:cs="Times New Roman"/>
        </w:rPr>
        <w:t xml:space="preserve"> , </w:t>
      </w:r>
      <w:r w:rsidRPr="00DA65A7">
        <w:rPr>
          <w:rFonts w:ascii="Cambria Math" w:hAnsi="Cambria Math" w:cs="Cambria Math"/>
        </w:rPr>
        <w:t>x</w:t>
      </w:r>
      <w:r w:rsidRPr="00DA65A7">
        <w:rPr>
          <w:rFonts w:ascii="Times New Roman" w:hAnsi="Times New Roman" w:cs="Times New Roman"/>
        </w:rPr>
        <w:t>(</w:t>
      </w:r>
      <w:r w:rsidRPr="00DA65A7">
        <w:rPr>
          <w:rFonts w:ascii="Cambria Math" w:hAnsi="Cambria Math" w:cs="Cambria Math"/>
        </w:rPr>
        <w:t>𝑀</w:t>
      </w:r>
      <w:proofErr w:type="spellStart"/>
      <w:r w:rsidRPr="00DA65A7">
        <w:rPr>
          <w:rFonts w:ascii="Times New Roman" w:hAnsi="Times New Roman" w:cs="Times New Roman"/>
          <w:vertAlign w:val="subscript"/>
        </w:rPr>
        <w:t>symb</w:t>
      </w:r>
      <w:proofErr w:type="spellEnd"/>
      <w:r w:rsidRPr="00DA65A7">
        <w:rPr>
          <w:rFonts w:ascii="Times New Roman" w:hAnsi="Times New Roman" w:cs="Times New Roman"/>
        </w:rPr>
        <w:t>− 1)</w:t>
      </w:r>
      <w:r w:rsidR="00DA65A7" w:rsidRPr="00DA65A7">
        <w:rPr>
          <w:rFonts w:ascii="Times New Roman" w:hAnsi="Times New Roman" w:cs="Times New Roman"/>
        </w:rPr>
        <w:t xml:space="preserve"> then transformed by DFT processing into</w:t>
      </w:r>
      <w:r w:rsidRPr="00DA65A7">
        <w:rPr>
          <w:rFonts w:ascii="Times New Roman" w:hAnsi="Times New Roman" w:cs="Times New Roman"/>
        </w:rPr>
        <w:t xml:space="preserve"> </w:t>
      </w:r>
      <w:r w:rsidRPr="00DA65A7">
        <w:rPr>
          <w:rFonts w:ascii="Cambria Math" w:hAnsi="Cambria Math" w:cs="Cambria Math"/>
          <w:lang w:val="en-GB"/>
        </w:rPr>
        <w:t>𝑀</w:t>
      </w:r>
      <w:proofErr w:type="spellStart"/>
      <w:r w:rsidRPr="00DA65A7">
        <w:rPr>
          <w:rFonts w:ascii="Times New Roman" w:hAnsi="Times New Roman" w:cs="Times New Roman"/>
          <w:vertAlign w:val="subscript"/>
          <w:lang w:val="en-GB"/>
        </w:rPr>
        <w:t>symb</w:t>
      </w:r>
      <w:proofErr w:type="spellEnd"/>
      <w:r w:rsidRPr="00DA65A7">
        <w:rPr>
          <w:rFonts w:ascii="Times New Roman" w:hAnsi="Times New Roman" w:cs="Times New Roman"/>
        </w:rPr>
        <w:t xml:space="preserve"> </w:t>
      </w:r>
      <w:r w:rsidR="00A01ACC" w:rsidRPr="00DA65A7">
        <w:rPr>
          <w:rFonts w:ascii="Times New Roman" w:hAnsi="Times New Roman" w:cs="Times New Roman"/>
        </w:rPr>
        <w:t xml:space="preserve">DFT-s-OFDM </w:t>
      </w:r>
      <w:r w:rsidRPr="00DA65A7">
        <w:rPr>
          <w:rFonts w:ascii="Times New Roman" w:hAnsi="Times New Roman" w:cs="Times New Roman"/>
        </w:rPr>
        <w:t>s</w:t>
      </w:r>
      <w:r w:rsidR="00A01ACC" w:rsidRPr="00DA65A7">
        <w:rPr>
          <w:rFonts w:ascii="Times New Roman" w:hAnsi="Times New Roman" w:cs="Times New Roman"/>
        </w:rPr>
        <w:t>ymbols</w:t>
      </w:r>
    </w:p>
    <w:p w14:paraId="0CA8CF98" w14:textId="77777777" w:rsidR="005E4BC1" w:rsidRDefault="00A01ACC" w:rsidP="005E4BC1">
      <w:pPr>
        <w:pStyle w:val="ListParagraph"/>
        <w:numPr>
          <w:ilvl w:val="0"/>
          <w:numId w:val="0"/>
        </w:numPr>
        <w:spacing w:afterLines="50"/>
        <w:ind w:left="1440"/>
        <w:rPr>
          <w:rFonts w:ascii="Times New Roman" w:hAnsi="Times New Roman" w:cs="Times New Roman"/>
          <w:szCs w:val="20"/>
          <w:lang w:eastAsia="zh-CN"/>
        </w:rPr>
      </w:pPr>
      <w:r w:rsidRPr="00DA65A7">
        <w:rPr>
          <w:rFonts w:ascii="Times New Roman" w:hAnsi="Times New Roman" w:cs="Times New Roman"/>
        </w:rPr>
        <w:t xml:space="preserve"> </w:t>
      </w:r>
      <m:oMath>
        <m:r>
          <w:rPr>
            <w:rFonts w:ascii="Cambria Math" w:hAnsi="Cambria Math" w:cs="Times New Roman"/>
          </w:rPr>
          <m:t>y</m:t>
        </m:r>
        <m:d>
          <m:dPr>
            <m:ctrlPr>
              <w:rPr>
                <w:rFonts w:ascii="Cambria Math" w:eastAsiaTheme="minorEastAsia" w:hAnsi="Cambria Math" w:cs="Times New Roman"/>
                <w:i/>
                <w:szCs w:val="20"/>
                <w:lang w:eastAsia="zh-CN"/>
              </w:rPr>
            </m:ctrlPr>
          </m:dPr>
          <m:e>
            <m:r>
              <w:rPr>
                <w:rFonts w:ascii="Cambria Math" w:hAnsi="Cambria Math" w:cs="Times New Roman"/>
              </w:rPr>
              <m:t>l.</m:t>
            </m:r>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+k</m:t>
            </m:r>
          </m:e>
        </m:d>
        <m:r>
          <w:rPr>
            <w:rFonts w:ascii="Cambria Math" w:hAnsi="Cambria Math" w:cs="Times New Roman"/>
          </w:rPr>
          <m:t>=y</m:t>
        </m:r>
        <m:d>
          <m:dPr>
            <m:ctrlPr>
              <w:rPr>
                <w:rFonts w:ascii="Cambria Math" w:eastAsiaTheme="minorEastAsia" w:hAnsi="Cambria Math" w:cs="Times New Roman"/>
                <w:i/>
                <w:szCs w:val="20"/>
                <w:lang w:eastAsia="zh-CN"/>
              </w:rPr>
            </m:ctrlPr>
          </m:dPr>
          <m:e>
            <m:r>
              <w:rPr>
                <w:rFonts w:ascii="Cambria Math" w:hAnsi="Cambria Math" w:cs="Times New Roman"/>
              </w:rPr>
              <m:t>0</m:t>
            </m:r>
          </m:e>
        </m:d>
        <m:r>
          <w:rPr>
            <w:rFonts w:ascii="Cambria Math" w:hAnsi="Cambria Math" w:cs="Times New Roman"/>
          </w:rPr>
          <m:t>,..,y</m:t>
        </m:r>
        <m:d>
          <m:dPr>
            <m:ctrlPr>
              <w:rPr>
                <w:rFonts w:ascii="Cambria Math" w:eastAsiaTheme="minorEastAsia" w:hAnsi="Cambria Math" w:cs="Times New Roman"/>
                <w:i/>
                <w:szCs w:val="20"/>
                <w:lang w:eastAsia="zh-CN"/>
              </w:rPr>
            </m:ctrlPr>
          </m:dPr>
          <m:e>
            <m:sSub>
              <m:sSubPr>
                <m:ctrlPr>
                  <w:rPr>
                    <w:rFonts w:ascii="Cambria Math" w:eastAsiaTheme="minorEastAsia" w:hAnsi="Cambria Math" w:cs="Times New Roman"/>
                    <w:i/>
                    <w:szCs w:val="20"/>
                    <w:lang w:eastAsia="zh-CN"/>
                  </w:rPr>
                </m:ctrlPr>
              </m:sSubPr>
              <m:e>
                <m:r>
                  <w:rPr>
                    <w:rFonts w:ascii="Cambria Math" w:hAnsi="Cambria Math" w:cs="Times New Roman"/>
                  </w:rPr>
                  <m:t>M</m:t>
                </m:r>
              </m:e>
              <m:sub>
                <m:r>
                  <w:rPr>
                    <w:rFonts w:ascii="Cambria Math" w:hAnsi="Cambria Math" w:cs="Times New Roman"/>
                  </w:rPr>
                  <m:t>symb</m:t>
                </m:r>
              </m:sub>
            </m:sSub>
            <m:r>
              <w:rPr>
                <w:rFonts w:ascii="Cambria Math" w:hAnsi="Cambria Math" w:cs="Times New Roman"/>
              </w:rPr>
              <m:t>-1</m:t>
            </m:r>
          </m:e>
        </m:d>
      </m:oMath>
    </w:p>
    <w:p w14:paraId="03C8FC36" w14:textId="77777777" w:rsidR="005E4BC1" w:rsidRDefault="00DA65A7" w:rsidP="005E4BC1">
      <w:pPr>
        <w:pStyle w:val="ListParagraph"/>
        <w:numPr>
          <w:ilvl w:val="0"/>
          <w:numId w:val="0"/>
        </w:numPr>
        <w:spacing w:afterLines="50"/>
        <w:ind w:left="2160"/>
        <w:rPr>
          <w:rFonts w:ascii="Times New Roman" w:hAnsi="Times New Roman" w:cs="Times New Roman"/>
        </w:rPr>
      </w:pPr>
      <m:oMath>
        <m:r>
          <w:rPr>
            <w:rFonts w:ascii="Cambria Math" w:hAnsi="Cambria Math" w:cs="Times New Roman"/>
          </w:rPr>
          <m:t>k=0,..,</m:t>
        </m:r>
        <m:sSubSup>
          <m:sSubSupPr>
            <m:ctrlPr>
              <w:rPr>
                <w:rFonts w:ascii="Cambria Math" w:eastAsiaTheme="minorEastAsia" w:hAnsi="Cambria Math" w:cs="Times New Roman"/>
                <w:i/>
                <w:szCs w:val="20"/>
                <w:lang w:eastAsia="zh-CN"/>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-1</m:t>
        </m:r>
      </m:oMath>
      <w:r w:rsidR="00E719C3" w:rsidRPr="00DA65A7">
        <w:rPr>
          <w:rFonts w:ascii="Times New Roman" w:hAnsi="Times New Roman" w:cs="Times New Roman"/>
        </w:rPr>
        <w:t xml:space="preserve"> </w:t>
      </w:r>
    </w:p>
    <w:p w14:paraId="67B1675D" w14:textId="4D6055D0" w:rsidR="00DA65A7" w:rsidRPr="005E4BC1" w:rsidRDefault="00DA65A7" w:rsidP="005E4BC1">
      <w:pPr>
        <w:pStyle w:val="ListParagraph"/>
        <w:numPr>
          <w:ilvl w:val="0"/>
          <w:numId w:val="0"/>
        </w:numPr>
        <w:spacing w:afterLines="50"/>
        <w:ind w:left="2160"/>
        <w:rPr>
          <w:rFonts w:ascii="Times New Roman" w:hAnsi="Times New Roman" w:cs="Times New Roman"/>
        </w:rPr>
      </w:pPr>
      <m:oMathPara>
        <m:oMathParaPr>
          <m:jc m:val="left"/>
        </m:oMathParaPr>
        <m:oMath>
          <m:r>
            <w:rPr>
              <w:rFonts w:ascii="Cambria Math" w:hAnsi="Cambria Math" w:cs="Times New Roman"/>
            </w:rPr>
            <m:t>l=0,..,</m:t>
          </m:r>
          <m:f>
            <m:fPr>
              <m:type m:val="lin"/>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symb</m:t>
                  </m:r>
                </m:sub>
                <m:sup>
                  <m:r>
                    <w:rPr>
                      <w:rFonts w:ascii="Cambria Math" w:hAnsi="Cambria Math" w:cs="Times New Roman"/>
                    </w:rPr>
                    <m:t>PUSCH</m:t>
                  </m:r>
                </m:sup>
              </m:sSubSup>
            </m:num>
            <m:den>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den>
          </m:f>
          <m:r>
            <w:rPr>
              <w:rFonts w:ascii="Cambria Math" w:hAnsi="Cambria Math" w:cs="Times New Roman"/>
            </w:rPr>
            <m:t>-1</m:t>
          </m:r>
        </m:oMath>
      </m:oMathPara>
    </w:p>
    <w:p w14:paraId="0BB83B07" w14:textId="77777777" w:rsidR="007F4A89" w:rsidRPr="007F4A89" w:rsidRDefault="007F4A89" w:rsidP="007F4A89">
      <w:pPr>
        <w:pStyle w:val="ListParagraph"/>
        <w:numPr>
          <w:ilvl w:val="0"/>
          <w:numId w:val="0"/>
        </w:numPr>
        <w:spacing w:afterLines="50"/>
        <w:ind w:left="720"/>
        <w:rPr>
          <w:rFonts w:ascii="Cambria Math" w:hAnsi="Cambria Math" w:cs="Cambria Math"/>
        </w:rPr>
      </w:pPr>
    </w:p>
    <w:p w14:paraId="53D645BF" w14:textId="09E4A139" w:rsidR="00E719C3" w:rsidRPr="00DA65A7" w:rsidRDefault="00DA65A7" w:rsidP="00DA65A7">
      <w:pPr>
        <w:pStyle w:val="ListParagraph"/>
        <w:numPr>
          <w:ilvl w:val="0"/>
          <w:numId w:val="39"/>
        </w:numPr>
        <w:spacing w:afterLines="50"/>
        <w:rPr>
          <w:rFonts w:ascii="Cambria Math" w:hAnsi="Cambria Math" w:cs="Cambria Math"/>
        </w:rPr>
      </w:pPr>
      <w:r w:rsidRPr="00DA65A7">
        <w:rPr>
          <w:rFonts w:ascii="Cambria Math" w:hAnsi="Cambria Math" w:cs="Cambria Math"/>
          <w:lang w:val="en-GB"/>
        </w:rPr>
        <w:t>𝑀</w:t>
      </w:r>
      <w:proofErr w:type="spellStart"/>
      <w:r w:rsidRPr="00DA65A7">
        <w:rPr>
          <w:rFonts w:ascii="Times New Roman" w:hAnsi="Times New Roman" w:cs="Times New Roman"/>
          <w:vertAlign w:val="subscript"/>
          <w:lang w:val="en-GB"/>
        </w:rPr>
        <w:t>symb</w:t>
      </w:r>
      <w:proofErr w:type="spellEnd"/>
      <w:r w:rsidRPr="00DA65A7">
        <w:rPr>
          <w:rFonts w:ascii="Times New Roman" w:hAnsi="Times New Roman" w:cs="Times New Roman"/>
        </w:rPr>
        <w:t xml:space="preserve"> DFT-s-OFDM symbols y(</w:t>
      </w:r>
      <w:r w:rsidR="003859E5">
        <w:rPr>
          <w:rFonts w:ascii="Times New Roman" w:hAnsi="Times New Roman" w:cs="Times New Roman"/>
        </w:rPr>
        <w:t>0</w:t>
      </w:r>
      <w:r w:rsidRPr="00DA65A7">
        <w:rPr>
          <w:rFonts w:ascii="Times New Roman" w:hAnsi="Times New Roman" w:cs="Times New Roman"/>
        </w:rPr>
        <w:t>)</w:t>
      </w:r>
      <w:r w:rsidR="003859E5">
        <w:rPr>
          <w:rFonts w:ascii="Times New Roman" w:hAnsi="Times New Roman" w:cs="Times New Roman"/>
        </w:rPr>
        <w:t>, y(1), ..</w:t>
      </w:r>
      <w:r w:rsidRPr="00DA65A7">
        <w:rPr>
          <w:rFonts w:ascii="Times New Roman" w:hAnsi="Times New Roman" w:cs="Times New Roman"/>
        </w:rPr>
        <w:t xml:space="preserve"> are repeated K times. </w:t>
      </w:r>
      <w:r w:rsidR="00E719C3" w:rsidRPr="00DA65A7">
        <w:rPr>
          <w:rFonts w:ascii="Times New Roman" w:hAnsi="Times New Roman" w:cs="Times New Roman"/>
        </w:rPr>
        <w:t xml:space="preserve">There are </w:t>
      </w:r>
      <w:r w:rsidR="00E719C3" w:rsidRPr="00DA65A7">
        <w:rPr>
          <w:rFonts w:ascii="Cambria Math" w:hAnsi="Cambria Math" w:cs="Cambria Math"/>
          <w:lang w:val="en-GB"/>
        </w:rPr>
        <w:t>𝑀</w:t>
      </w:r>
      <w:proofErr w:type="spellStart"/>
      <w:r w:rsidR="00E719C3" w:rsidRPr="00DA65A7">
        <w:rPr>
          <w:rFonts w:ascii="Times New Roman" w:hAnsi="Times New Roman" w:cs="Times New Roman"/>
          <w:vertAlign w:val="subscript"/>
          <w:lang w:val="en-GB"/>
        </w:rPr>
        <w:t>symb</w:t>
      </w:r>
      <w:proofErr w:type="spellEnd"/>
      <w:r w:rsidR="00E719C3" w:rsidRPr="00DA65A7">
        <w:rPr>
          <w:rFonts w:ascii="Cambria Math" w:hAnsi="Cambria Math" w:cs="Cambria Math"/>
        </w:rPr>
        <w:t xml:space="preserve"> continuous DFT-s-OFDM symbols per repetition.</w:t>
      </w:r>
    </w:p>
    <w:p w14:paraId="18130981" w14:textId="77777777" w:rsidR="00DA65A7" w:rsidRDefault="00DA65A7" w:rsidP="00A01ACC">
      <w:pPr>
        <w:spacing w:afterLines="50"/>
        <w:rPr>
          <w:rFonts w:ascii="Times New Roman" w:hAnsi="Times New Roman" w:cs="Times New Roman"/>
        </w:rPr>
      </w:pPr>
    </w:p>
    <w:p w14:paraId="0CB11827" w14:textId="68CA5A63" w:rsidR="002A7236" w:rsidRPr="002A7236" w:rsidRDefault="002A7236" w:rsidP="00A01ACC">
      <w:pPr>
        <w:spacing w:afterLines="50"/>
        <w:rPr>
          <w:rFonts w:ascii="Times New Roman" w:hAnsi="Times New Roman" w:cs="Times New Roman"/>
          <w:u w:val="single"/>
        </w:rPr>
      </w:pPr>
      <w:r>
        <w:rPr>
          <w:rFonts w:ascii="Times New Roman" w:hAnsi="Times New Roman" w:cs="Times New Roman"/>
          <w:u w:val="single"/>
        </w:rPr>
        <w:t>OCC spreading</w:t>
      </w:r>
      <w:r w:rsidRPr="002A7236">
        <w:rPr>
          <w:rFonts w:ascii="Times New Roman" w:hAnsi="Times New Roman" w:cs="Times New Roman"/>
          <w:u w:val="single"/>
        </w:rPr>
        <w:t>:</w:t>
      </w:r>
    </w:p>
    <w:p w14:paraId="641EEFA2" w14:textId="06599BBE" w:rsidR="002A7236" w:rsidRDefault="002A7236" w:rsidP="000B32D8">
      <w:pPr>
        <w:spacing w:afterLines="50"/>
        <w:rPr>
          <w:rFonts w:ascii="Times New Roman" w:hAnsi="Times New Roman" w:cs="Times New Roman"/>
        </w:rPr>
      </w:pPr>
      <w:r>
        <w:rPr>
          <w:rFonts w:ascii="Times New Roman" w:hAnsi="Times New Roman" w:cs="Times New Roman"/>
        </w:rPr>
        <w:t xml:space="preserve">Denote by </w:t>
      </w:r>
      <w:proofErr w:type="spellStart"/>
      <w:r w:rsidRPr="00DA65A7">
        <w:rPr>
          <w:rFonts w:ascii="Times New Roman" w:hAnsi="Times New Roman" w:cs="Times New Roman"/>
          <w:i/>
          <w:iCs/>
        </w:rPr>
        <w:t>w</w:t>
      </w:r>
      <w:r w:rsidR="002E30A5" w:rsidRPr="002E30A5">
        <w:rPr>
          <w:rFonts w:ascii="Times New Roman" w:hAnsi="Times New Roman" w:cs="Times New Roman"/>
          <w:i/>
          <w:iCs/>
          <w:vertAlign w:val="subscript"/>
        </w:rPr>
        <w:t>i</w:t>
      </w:r>
      <w:proofErr w:type="spellEnd"/>
      <w:r w:rsidRPr="00DA65A7">
        <w:rPr>
          <w:rFonts w:ascii="Times New Roman" w:hAnsi="Times New Roman" w:cs="Times New Roman"/>
          <w:i/>
          <w:iCs/>
        </w:rPr>
        <w:t>(m)</w:t>
      </w:r>
      <w:r>
        <w:rPr>
          <w:rFonts w:ascii="Times New Roman" w:hAnsi="Times New Roman" w:cs="Times New Roman"/>
        </w:rPr>
        <w:t xml:space="preserve"> an orthogonal sequence with OCC length </w:t>
      </w:r>
      <m:oMath>
        <m:r>
          <w:rPr>
            <w:rFonts w:ascii="Cambria Math" w:hAnsi="Cambria Math" w:cs="Times New Roman"/>
          </w:rPr>
          <m:t>m=</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Pr>
          <w:rFonts w:ascii="Times New Roman" w:hAnsi="Times New Roman" w:cs="Times New Roman"/>
        </w:rPr>
        <w:t xml:space="preserve">. The number of orthogonal sequences in an OCC set can be a separate discussion. There are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Pr>
          <w:rFonts w:ascii="Times New Roman" w:hAnsi="Times New Roman" w:cs="Times New Roman"/>
        </w:rPr>
        <w:t xml:space="preserve"> sequences per OCC sequence set to allow up to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Pr>
          <w:rFonts w:ascii="Times New Roman" w:hAnsi="Times New Roman" w:cs="Times New Roman"/>
        </w:rPr>
        <w:t xml:space="preserve"> UE multiplexing with OCC spreading. </w:t>
      </w:r>
    </w:p>
    <w:p w14:paraId="65553B04" w14:textId="61017025" w:rsidR="000B32D8" w:rsidRDefault="002A7236" w:rsidP="000B32D8">
      <w:pPr>
        <w:spacing w:afterLines="50"/>
        <w:rPr>
          <w:rFonts w:ascii="Times New Roman" w:hAnsi="Times New Roman" w:cs="Times New Roman"/>
        </w:rPr>
      </w:pPr>
      <w:r>
        <w:rPr>
          <w:rFonts w:ascii="Times New Roman" w:hAnsi="Times New Roman" w:cs="Times New Roman"/>
        </w:rPr>
        <w:t xml:space="preserve">Inter-slot OCC and inter-symbol(s) OCC are applied in time domain with OCC spreading </w:t>
      </w:r>
      <w:r w:rsidRPr="00D73C40">
        <w:rPr>
          <w:rFonts w:ascii="Times New Roman" w:hAnsi="Times New Roman" w:cs="Times New Roman"/>
          <w:b/>
          <w:bCs/>
        </w:rPr>
        <w:t>post DFT</w:t>
      </w:r>
      <w:r>
        <w:rPr>
          <w:rFonts w:ascii="Times New Roman" w:hAnsi="Times New Roman" w:cs="Times New Roman"/>
        </w:rPr>
        <w:t xml:space="preserve"> as</w:t>
      </w:r>
      <w:r w:rsidR="000B32D8">
        <w:rPr>
          <w:rFonts w:ascii="Times New Roman" w:hAnsi="Times New Roman" w:cs="Times New Roman"/>
        </w:rPr>
        <w:t xml:space="preserve"> illustrated in Figure </w:t>
      </w:r>
      <w:r w:rsidR="00A97785">
        <w:rPr>
          <w:rFonts w:ascii="Times New Roman" w:hAnsi="Times New Roman" w:cs="Times New Roman"/>
        </w:rPr>
        <w:t>1</w:t>
      </w:r>
      <w:r w:rsidR="000B32D8">
        <w:rPr>
          <w:rFonts w:ascii="Times New Roman" w:hAnsi="Times New Roman" w:cs="Times New Roman"/>
        </w:rPr>
        <w:t>.</w:t>
      </w:r>
    </w:p>
    <w:p w14:paraId="11C5E78A" w14:textId="77777777" w:rsidR="000B32D8" w:rsidRDefault="000B32D8" w:rsidP="000B32D8">
      <w:pPr>
        <w:spacing w:afterLines="50"/>
        <w:rPr>
          <w:rFonts w:ascii="Times New Roman" w:hAnsi="Times New Roman" w:cs="Times New Roman"/>
        </w:rPr>
      </w:pPr>
      <w:r w:rsidRPr="00DA65A7">
        <w:rPr>
          <w:rFonts w:ascii="Times New Roman" w:hAnsi="Times New Roman" w:cs="Times New Roman"/>
          <w:noProof/>
        </w:rPr>
        <mc:AlternateContent>
          <mc:Choice Requires="wps">
            <w:drawing>
              <wp:anchor distT="45720" distB="45720" distL="114300" distR="114300" simplePos="0" relativeHeight="251665408" behindDoc="0" locked="0" layoutInCell="1" allowOverlap="1" wp14:anchorId="37F43DC8" wp14:editId="16430517">
                <wp:simplePos x="0" y="0"/>
                <wp:positionH relativeFrom="column">
                  <wp:posOffset>484505</wp:posOffset>
                </wp:positionH>
                <wp:positionV relativeFrom="paragraph">
                  <wp:posOffset>184150</wp:posOffset>
                </wp:positionV>
                <wp:extent cx="4397375" cy="623570"/>
                <wp:effectExtent l="0" t="0" r="22225" b="2413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7375" cy="623570"/>
                        </a:xfrm>
                        <a:prstGeom prst="rect">
                          <a:avLst/>
                        </a:prstGeom>
                        <a:solidFill>
                          <a:srgbClr val="FFFFFF"/>
                        </a:solidFill>
                        <a:ln w="9525">
                          <a:solidFill>
                            <a:srgbClr val="000000"/>
                          </a:solidFill>
                          <a:miter lim="800000"/>
                          <a:headEnd/>
                          <a:tailEnd/>
                        </a:ln>
                      </wps:spPr>
                      <wps:txbx>
                        <w:txbxContent>
                          <w:p w14:paraId="7B51E31D" w14:textId="4FA33A0C" w:rsidR="000B32D8" w:rsidRDefault="0045051C" w:rsidP="000B32D8">
                            <w:r w:rsidRPr="0045051C">
                              <w:rPr>
                                <w:noProof/>
                              </w:rPr>
                              <w:drawing>
                                <wp:inline distT="0" distB="0" distL="0" distR="0" wp14:anchorId="776160B2" wp14:editId="0E63106C">
                                  <wp:extent cx="4205605" cy="4318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5605" cy="4318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F43DC8" id="_x0000_s1028" type="#_x0000_t202" style="position:absolute;left:0;text-align:left;margin-left:38.15pt;margin-top:14.5pt;width:346.25pt;height:49.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">
                <v:textbox>
                  <w:txbxContent>
                    <w:p w14:paraId="7B51E31D" w14:textId="4FA33A0C" w:rsidR="000B32D8" w:rsidRDefault="0045051C" w:rsidP="000B32D8">
                      <w:r w:rsidRPr="0045051C">
                        <w:rPr>
                          <w:noProof/>
                        </w:rPr>
                        <w:drawing>
                          <wp:inline distT="0" distB="0" distL="0" distR="0" wp14:anchorId="776160B2" wp14:editId="0E63106C">
                            <wp:extent cx="4205605" cy="4318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5605" cy="431800"/>
                                    </a:xfrm>
                                    <a:prstGeom prst="rect">
                                      <a:avLst/>
                                    </a:prstGeom>
                                    <a:noFill/>
                                    <a:ln>
                                      <a:noFill/>
                                    </a:ln>
                                  </pic:spPr>
                                </pic:pic>
                              </a:graphicData>
                            </a:graphic>
                          </wp:inline>
                        </w:drawing>
                      </w:r>
                    </w:p>
                  </w:txbxContent>
                </v:textbox>
                <w10:wrap type="square"/>
              </v:shape>
            </w:pict>
          </mc:Fallback>
        </mc:AlternateContent>
      </w:r>
    </w:p>
    <w:p w14:paraId="70505FDD" w14:textId="77777777" w:rsidR="000B32D8" w:rsidRDefault="000B32D8" w:rsidP="000B32D8">
      <w:pPr>
        <w:spacing w:afterLines="50"/>
        <w:rPr>
          <w:rFonts w:ascii="Times New Roman" w:hAnsi="Times New Roman" w:cs="Times New Roman"/>
        </w:rPr>
      </w:pPr>
    </w:p>
    <w:p w14:paraId="567A8D1B" w14:textId="77777777" w:rsidR="000B32D8" w:rsidRDefault="000B32D8" w:rsidP="000B32D8">
      <w:pPr>
        <w:spacing w:afterLines="50"/>
        <w:rPr>
          <w:rFonts w:ascii="Times New Roman" w:hAnsi="Times New Roman" w:cs="Times New Roman"/>
        </w:rPr>
      </w:pPr>
    </w:p>
    <w:p w14:paraId="36842D56" w14:textId="77777777" w:rsidR="000B32D8" w:rsidRDefault="000B32D8" w:rsidP="000B32D8">
      <w:pPr>
        <w:spacing w:afterLines="50"/>
        <w:rPr>
          <w:rFonts w:ascii="Times New Roman" w:hAnsi="Times New Roman" w:cs="Times New Roman"/>
        </w:rPr>
      </w:pPr>
    </w:p>
    <w:p w14:paraId="07CBFEA2" w14:textId="0F9F7484" w:rsidR="000B32D8" w:rsidRPr="00DA65A7" w:rsidRDefault="000B32D8" w:rsidP="000B32D8">
      <w:pPr>
        <w:spacing w:afterLines="50"/>
        <w:jc w:val="center"/>
        <w:rPr>
          <w:rFonts w:ascii="Times New Roman" w:hAnsi="Times New Roman" w:cs="Times New Roman"/>
          <w:b/>
          <w:bCs/>
          <w:i/>
          <w:iCs/>
        </w:rPr>
      </w:pPr>
      <w:r w:rsidRPr="00DA65A7">
        <w:rPr>
          <w:rFonts w:ascii="Times New Roman" w:hAnsi="Times New Roman" w:cs="Times New Roman"/>
          <w:b/>
          <w:bCs/>
          <w:i/>
          <w:iCs/>
        </w:rPr>
        <w:t xml:space="preserve">Figure </w:t>
      </w:r>
      <w:r w:rsidR="001D0BD2">
        <w:rPr>
          <w:rFonts w:ascii="Times New Roman" w:hAnsi="Times New Roman" w:cs="Times New Roman"/>
          <w:b/>
          <w:bCs/>
          <w:i/>
          <w:iCs/>
        </w:rPr>
        <w:t>1</w:t>
      </w:r>
      <w:r>
        <w:rPr>
          <w:rFonts w:ascii="Times New Roman" w:hAnsi="Times New Roman" w:cs="Times New Roman"/>
          <w:b/>
          <w:bCs/>
          <w:i/>
          <w:iCs/>
        </w:rPr>
        <w:t>:</w:t>
      </w:r>
      <w:r w:rsidRPr="00DA65A7">
        <w:rPr>
          <w:rFonts w:ascii="Times New Roman" w:hAnsi="Times New Roman" w:cs="Times New Roman"/>
          <w:b/>
          <w:bCs/>
          <w:i/>
          <w:iCs/>
        </w:rPr>
        <w:t xml:space="preserve"> </w:t>
      </w:r>
      <w:r w:rsidRPr="000B32D8">
        <w:rPr>
          <w:rFonts w:ascii="Times New Roman" w:hAnsi="Times New Roman" w:cs="Times New Roman"/>
          <w:i/>
          <w:iCs/>
        </w:rPr>
        <w:t>time-domain</w:t>
      </w:r>
      <w:r>
        <w:rPr>
          <w:rFonts w:ascii="Times New Roman" w:hAnsi="Times New Roman" w:cs="Times New Roman"/>
          <w:b/>
          <w:bCs/>
          <w:i/>
          <w:iCs/>
        </w:rPr>
        <w:t xml:space="preserve"> </w:t>
      </w:r>
      <w:r w:rsidRPr="00DA65A7">
        <w:rPr>
          <w:rFonts w:ascii="Times New Roman" w:hAnsi="Times New Roman" w:cs="Times New Roman"/>
          <w:i/>
          <w:iCs/>
        </w:rPr>
        <w:t>OCC spreading for PUSCH</w:t>
      </w:r>
    </w:p>
    <w:p w14:paraId="2923170F" w14:textId="77777777" w:rsidR="000B32D8" w:rsidRDefault="000B32D8" w:rsidP="00A01ACC">
      <w:pPr>
        <w:spacing w:afterLines="50"/>
        <w:rPr>
          <w:rFonts w:ascii="Times New Roman" w:hAnsi="Times New Roman" w:cs="Times New Roman"/>
        </w:rPr>
      </w:pPr>
    </w:p>
    <w:p w14:paraId="14FDCD49" w14:textId="766153A5" w:rsidR="002A7236" w:rsidRDefault="002A7236" w:rsidP="002A7236">
      <w:pPr>
        <w:spacing w:afterLines="50"/>
        <w:rPr>
          <w:rFonts w:ascii="Times New Roman" w:hAnsi="Times New Roman" w:cs="Times New Roman"/>
        </w:rPr>
      </w:pPr>
      <w:r>
        <w:rPr>
          <w:rFonts w:ascii="Times New Roman" w:hAnsi="Times New Roman" w:cs="Times New Roman"/>
        </w:rPr>
        <w:t xml:space="preserve">Intra-symbol </w:t>
      </w:r>
      <w:r w:rsidR="002E30A5" w:rsidRPr="002E30A5">
        <w:rPr>
          <w:rFonts w:ascii="Times New Roman" w:hAnsi="Times New Roman" w:cs="Times New Roman"/>
        </w:rPr>
        <w:t xml:space="preserve">pre-DFT-s OCC (comb-like structure as in PUCCH format 4) </w:t>
      </w:r>
      <w:r>
        <w:rPr>
          <w:rFonts w:ascii="Times New Roman" w:hAnsi="Times New Roman" w:cs="Times New Roman"/>
        </w:rPr>
        <w:t xml:space="preserve">is applied in frequency domain with OCC spreading </w:t>
      </w:r>
      <w:r w:rsidRPr="00D73C40">
        <w:rPr>
          <w:rFonts w:ascii="Times New Roman" w:hAnsi="Times New Roman" w:cs="Times New Roman"/>
          <w:b/>
          <w:bCs/>
        </w:rPr>
        <w:t>pre DFT</w:t>
      </w:r>
      <w:r>
        <w:rPr>
          <w:rFonts w:ascii="Times New Roman" w:hAnsi="Times New Roman" w:cs="Times New Roman"/>
        </w:rPr>
        <w:t xml:space="preserve"> as illustrated in Figure </w:t>
      </w:r>
      <w:r w:rsidR="00A97785">
        <w:rPr>
          <w:rFonts w:ascii="Times New Roman" w:hAnsi="Times New Roman" w:cs="Times New Roman"/>
        </w:rPr>
        <w:t>2</w:t>
      </w:r>
      <w:r>
        <w:rPr>
          <w:rFonts w:ascii="Times New Roman" w:hAnsi="Times New Roman" w:cs="Times New Roman"/>
        </w:rPr>
        <w:t>.</w:t>
      </w:r>
    </w:p>
    <w:p w14:paraId="67B93858" w14:textId="77777777" w:rsidR="002A7236" w:rsidRDefault="002A7236" w:rsidP="002A7236">
      <w:pPr>
        <w:spacing w:afterLines="50"/>
        <w:rPr>
          <w:rFonts w:ascii="Times New Roman" w:hAnsi="Times New Roman" w:cs="Times New Roman"/>
        </w:rPr>
      </w:pPr>
      <w:r w:rsidRPr="00DA65A7">
        <w:rPr>
          <w:rFonts w:ascii="Times New Roman" w:hAnsi="Times New Roman" w:cs="Times New Roman"/>
          <w:noProof/>
        </w:rPr>
        <mc:AlternateContent>
          <mc:Choice Requires="wps">
            <w:drawing>
              <wp:anchor distT="45720" distB="45720" distL="114300" distR="114300" simplePos="0" relativeHeight="251667456" behindDoc="0" locked="0" layoutInCell="1" allowOverlap="1" wp14:anchorId="032675EF" wp14:editId="75870586">
                <wp:simplePos x="0" y="0"/>
                <wp:positionH relativeFrom="column">
                  <wp:posOffset>484505</wp:posOffset>
                </wp:positionH>
                <wp:positionV relativeFrom="paragraph">
                  <wp:posOffset>184150</wp:posOffset>
                </wp:positionV>
                <wp:extent cx="4397375" cy="623570"/>
                <wp:effectExtent l="0" t="0" r="22225" b="24130"/>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7375" cy="623570"/>
                        </a:xfrm>
                        <a:prstGeom prst="rect">
                          <a:avLst/>
                        </a:prstGeom>
                        <a:solidFill>
                          <a:srgbClr val="FFFFFF"/>
                        </a:solidFill>
                        <a:ln w="9525">
                          <a:solidFill>
                            <a:srgbClr val="000000"/>
                          </a:solidFill>
                          <a:miter lim="800000"/>
                          <a:headEnd/>
                          <a:tailEnd/>
                        </a:ln>
                      </wps:spPr>
                      <wps:txbx>
                        <w:txbxContent>
                          <w:p w14:paraId="0920E966" w14:textId="5426104B" w:rsidR="002A7236" w:rsidRDefault="002E30A5" w:rsidP="002A7236">
                            <w:r w:rsidRPr="002E30A5">
                              <w:rPr>
                                <w:noProof/>
                              </w:rPr>
                              <w:drawing>
                                <wp:inline distT="0" distB="0" distL="0" distR="0" wp14:anchorId="2A541D1C" wp14:editId="37059BBA">
                                  <wp:extent cx="4205605" cy="431165"/>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5605" cy="43116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2675EF" id="_x0000_s1029" type="#_x0000_t202" style="position:absolute;left:0;text-align:left;margin-left:38.15pt;margin-top:14.5pt;width:346.25pt;height:49.1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">
                <v:textbox>
                  <w:txbxContent>
                    <w:p w14:paraId="0920E966" w14:textId="5426104B" w:rsidR="002A7236" w:rsidRDefault="002E30A5" w:rsidP="002A7236">
                      <w:r w:rsidRPr="002E30A5">
                        <w:rPr>
                          <w:noProof/>
                        </w:rPr>
                        <w:drawing>
                          <wp:inline distT="0" distB="0" distL="0" distR="0" wp14:anchorId="2A541D1C" wp14:editId="37059BBA">
                            <wp:extent cx="4205605" cy="431165"/>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5605" cy="431165"/>
                                    </a:xfrm>
                                    <a:prstGeom prst="rect">
                                      <a:avLst/>
                                    </a:prstGeom>
                                    <a:noFill/>
                                    <a:ln>
                                      <a:noFill/>
                                    </a:ln>
                                  </pic:spPr>
                                </pic:pic>
                              </a:graphicData>
                            </a:graphic>
                          </wp:inline>
                        </w:drawing>
                      </w:r>
                    </w:p>
                  </w:txbxContent>
                </v:textbox>
                <w10:wrap type="square"/>
              </v:shape>
            </w:pict>
          </mc:Fallback>
        </mc:AlternateContent>
      </w:r>
    </w:p>
    <w:p w14:paraId="47B3651B" w14:textId="77777777" w:rsidR="002A7236" w:rsidRDefault="002A7236" w:rsidP="002A7236">
      <w:pPr>
        <w:spacing w:afterLines="50"/>
        <w:rPr>
          <w:rFonts w:ascii="Times New Roman" w:hAnsi="Times New Roman" w:cs="Times New Roman"/>
        </w:rPr>
      </w:pPr>
    </w:p>
    <w:p w14:paraId="483A8E2E" w14:textId="77777777" w:rsidR="002A7236" w:rsidRDefault="002A7236" w:rsidP="002A7236">
      <w:pPr>
        <w:spacing w:afterLines="50"/>
        <w:rPr>
          <w:rFonts w:ascii="Times New Roman" w:hAnsi="Times New Roman" w:cs="Times New Roman"/>
        </w:rPr>
      </w:pPr>
    </w:p>
    <w:p w14:paraId="096D5E98" w14:textId="77777777" w:rsidR="002A7236" w:rsidRDefault="002A7236" w:rsidP="002A7236">
      <w:pPr>
        <w:spacing w:afterLines="50"/>
        <w:rPr>
          <w:rFonts w:ascii="Times New Roman" w:hAnsi="Times New Roman" w:cs="Times New Roman"/>
        </w:rPr>
      </w:pPr>
    </w:p>
    <w:p w14:paraId="43D2A591" w14:textId="5499E73F" w:rsidR="002A7236" w:rsidRPr="00DA65A7" w:rsidRDefault="002A7236" w:rsidP="002A7236">
      <w:pPr>
        <w:spacing w:afterLines="50"/>
        <w:jc w:val="center"/>
        <w:rPr>
          <w:rFonts w:ascii="Times New Roman" w:hAnsi="Times New Roman" w:cs="Times New Roman"/>
          <w:b/>
          <w:bCs/>
          <w:i/>
          <w:iCs/>
        </w:rPr>
      </w:pPr>
      <w:r w:rsidRPr="00DA65A7">
        <w:rPr>
          <w:rFonts w:ascii="Times New Roman" w:hAnsi="Times New Roman" w:cs="Times New Roman"/>
          <w:b/>
          <w:bCs/>
          <w:i/>
          <w:iCs/>
        </w:rPr>
        <w:t xml:space="preserve">Figure </w:t>
      </w:r>
      <w:r w:rsidR="001D0BD2">
        <w:rPr>
          <w:rFonts w:ascii="Times New Roman" w:hAnsi="Times New Roman" w:cs="Times New Roman"/>
          <w:b/>
          <w:bCs/>
          <w:i/>
          <w:iCs/>
        </w:rPr>
        <w:t>2</w:t>
      </w:r>
      <w:r>
        <w:rPr>
          <w:rFonts w:ascii="Times New Roman" w:hAnsi="Times New Roman" w:cs="Times New Roman"/>
          <w:b/>
          <w:bCs/>
          <w:i/>
          <w:iCs/>
        </w:rPr>
        <w:t>:</w:t>
      </w:r>
      <w:r w:rsidRPr="00DA65A7">
        <w:rPr>
          <w:rFonts w:ascii="Times New Roman" w:hAnsi="Times New Roman" w:cs="Times New Roman"/>
          <w:b/>
          <w:bCs/>
          <w:i/>
          <w:iCs/>
        </w:rPr>
        <w:t xml:space="preserve"> </w:t>
      </w:r>
      <w:r>
        <w:rPr>
          <w:rFonts w:ascii="Times New Roman" w:hAnsi="Times New Roman" w:cs="Times New Roman"/>
          <w:i/>
          <w:iCs/>
        </w:rPr>
        <w:t>frequency</w:t>
      </w:r>
      <w:r w:rsidRPr="000B32D8">
        <w:rPr>
          <w:rFonts w:ascii="Times New Roman" w:hAnsi="Times New Roman" w:cs="Times New Roman"/>
          <w:i/>
          <w:iCs/>
        </w:rPr>
        <w:t>-domain</w:t>
      </w:r>
      <w:r>
        <w:rPr>
          <w:rFonts w:ascii="Times New Roman" w:hAnsi="Times New Roman" w:cs="Times New Roman"/>
          <w:b/>
          <w:bCs/>
          <w:i/>
          <w:iCs/>
        </w:rPr>
        <w:t xml:space="preserve"> </w:t>
      </w:r>
      <w:r w:rsidRPr="00DA65A7">
        <w:rPr>
          <w:rFonts w:ascii="Times New Roman" w:hAnsi="Times New Roman" w:cs="Times New Roman"/>
          <w:i/>
          <w:iCs/>
        </w:rPr>
        <w:t>OCC spreading for PUSCH</w:t>
      </w:r>
    </w:p>
    <w:p w14:paraId="0E21F45D" w14:textId="77777777" w:rsidR="002A7236" w:rsidRDefault="002A7236" w:rsidP="00A01ACC">
      <w:pPr>
        <w:spacing w:afterLines="50"/>
        <w:rPr>
          <w:rFonts w:ascii="Times New Roman" w:hAnsi="Times New Roman" w:cs="Times New Roman"/>
        </w:rPr>
      </w:pPr>
    </w:p>
    <w:p w14:paraId="77ED8D67" w14:textId="77777777" w:rsidR="002A7236" w:rsidRPr="00E719C3" w:rsidRDefault="002A7236" w:rsidP="002A7236">
      <w:pPr>
        <w:rPr>
          <w:rFonts w:ascii="Times New Roman" w:eastAsiaTheme="majorEastAsia" w:hAnsi="Times New Roman" w:cs="Times New Roman"/>
          <w:sz w:val="32"/>
          <w:szCs w:val="36"/>
          <w:u w:val="single"/>
          <w:lang w:val="en-GB"/>
        </w:rPr>
      </w:pPr>
      <w:r w:rsidRPr="00046281">
        <w:rPr>
          <w:rFonts w:ascii="Times New Roman" w:hAnsi="Times New Roman" w:cs="Times New Roman"/>
          <w:u w:val="single"/>
        </w:rPr>
        <w:t>Inter-slot time-domain OCC:</w:t>
      </w:r>
    </w:p>
    <w:p w14:paraId="4A9D13D2" w14:textId="04D92116" w:rsidR="00117F14" w:rsidRDefault="000B32D8" w:rsidP="005E4BC1">
      <w:pPr>
        <w:spacing w:afterLines="50"/>
        <w:rPr>
          <w:rFonts w:ascii="Cambria Math" w:hAnsi="Cambria Math" w:cs="Cambria Math"/>
        </w:rPr>
      </w:pPr>
      <w:r>
        <w:rPr>
          <w:rFonts w:ascii="Times New Roman" w:hAnsi="Times New Roman" w:cs="Times New Roman"/>
        </w:rPr>
        <w:t xml:space="preserve">Time-domain inter-slot OCC with PUSCH repetition Type A can be used </w:t>
      </w:r>
      <w:r w:rsidR="00A36C5E">
        <w:rPr>
          <w:rFonts w:ascii="Times New Roman" w:hAnsi="Times New Roman" w:cs="Times New Roman"/>
        </w:rPr>
        <w:t>for</w:t>
      </w:r>
      <w:r>
        <w:rPr>
          <w:rFonts w:ascii="Times New Roman" w:hAnsi="Times New Roman" w:cs="Times New Roman"/>
        </w:rPr>
        <w:t xml:space="preserve"> b</w:t>
      </w:r>
      <w:r w:rsidR="00A01ACC">
        <w:rPr>
          <w:rFonts w:ascii="Times New Roman" w:hAnsi="Times New Roman" w:cs="Times New Roman"/>
        </w:rPr>
        <w:t>lock-wise spread</w:t>
      </w:r>
      <w:r w:rsidR="00A36C5E">
        <w:rPr>
          <w:rFonts w:ascii="Times New Roman" w:hAnsi="Times New Roman" w:cs="Times New Roman"/>
        </w:rPr>
        <w:t>ing</w:t>
      </w:r>
      <w:r w:rsidR="00A01ACC">
        <w:rPr>
          <w:rFonts w:ascii="Times New Roman" w:hAnsi="Times New Roman" w:cs="Times New Roman"/>
        </w:rPr>
        <w:t xml:space="preserve"> </w:t>
      </w:r>
      <w:r w:rsidR="00E719C3">
        <w:rPr>
          <w:rFonts w:ascii="Times New Roman" w:hAnsi="Times New Roman" w:cs="Times New Roman"/>
        </w:rPr>
        <w:t>of</w:t>
      </w:r>
      <w:r w:rsidR="007634C4">
        <w:rPr>
          <w:rFonts w:ascii="Times New Roman" w:hAnsi="Times New Roman" w:cs="Times New Roman"/>
        </w:rPr>
        <w:t xml:space="preserve"> </w:t>
      </w:r>
      <w:r w:rsidR="00E719C3">
        <w:rPr>
          <w:rFonts w:ascii="Cambria Math" w:hAnsi="Cambria Math" w:cs="Cambria Math"/>
        </w:rPr>
        <w:t>DFT-s-OFDM symbols</w:t>
      </w:r>
      <w:r>
        <w:rPr>
          <w:rFonts w:ascii="Cambria Math" w:hAnsi="Cambria Math" w:cs="Cambria Math"/>
        </w:rPr>
        <w:t xml:space="preserve"> based on </w:t>
      </w:r>
      <w:r w:rsidR="005E4BC1">
        <w:rPr>
          <w:rFonts w:ascii="Cambria Math" w:hAnsi="Cambria Math" w:cs="Cambria Math"/>
        </w:rPr>
        <w:t>equation</w:t>
      </w:r>
      <w:r w:rsidR="00C57DF3">
        <w:rPr>
          <w:rFonts w:ascii="Cambria Math" w:hAnsi="Cambria Math" w:cs="Cambria Math"/>
        </w:rPr>
        <w:t xml:space="preserve"> </w:t>
      </w:r>
      <w:r w:rsidR="00B43E60">
        <w:rPr>
          <w:rFonts w:ascii="Cambria Math" w:hAnsi="Cambria Math" w:cs="Cambria Math"/>
        </w:rPr>
        <w:t>below</w:t>
      </w:r>
      <w:r w:rsidR="005E4BC1">
        <w:rPr>
          <w:rFonts w:ascii="Cambria Math" w:hAnsi="Cambria Math" w:cs="Cambria Math"/>
        </w:rPr>
        <w:t>.</w:t>
      </w:r>
    </w:p>
    <w:p w14:paraId="3F436112" w14:textId="1F66E4C9" w:rsidR="005E4BC1" w:rsidRPr="005E4BC1" w:rsidRDefault="005E4BC1" w:rsidP="005E4BC1">
      <w:pPr>
        <w:spacing w:afterLines="50"/>
        <w:ind w:left="720" w:firstLine="720"/>
        <w:jc w:val="left"/>
        <w:rPr>
          <w:rFonts w:ascii="Times New Roman" w:hAnsi="Times New Roman" w:cs="Times New Roman"/>
        </w:rPr>
      </w:pPr>
      <m:oMathPara>
        <m:oMathParaPr>
          <m:jc m:val="left"/>
        </m:oMathPara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m:oMathPara>
    </w:p>
    <w:p w14:paraId="16EFD5BE" w14:textId="7FB1E1A6" w:rsidR="005E4BC1" w:rsidRPr="005E4BC1" w:rsidRDefault="005E4BC1" w:rsidP="005E4BC1">
      <w:pPr>
        <w:spacing w:afterLines="50"/>
        <w:ind w:left="1003" w:firstLine="437"/>
        <w:jc w:val="left"/>
        <w:rPr>
          <w:rFonts w:ascii="Times New Roman" w:hAnsi="Times New Roman" w:cs="Times New Roman"/>
        </w:rPr>
      </w:pPr>
      <m:oMath>
        <m:r>
          <w:rPr>
            <w:rFonts w:ascii="Cambria Math" w:hAnsi="Cambria Math" w:cs="Times New Roman"/>
          </w:rPr>
          <m:t>n=0,..,</m:t>
        </m:r>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-1</m:t>
        </m:r>
      </m:oMath>
      <w:r w:rsidRPr="005E4BC1">
        <w:rPr>
          <w:rFonts w:ascii="Times New Roman" w:hAnsi="Times New Roman" w:cs="Times New Roman"/>
        </w:rPr>
        <w:t xml:space="preserve"> </w:t>
      </w:r>
      <w:r>
        <w:rPr>
          <w:rFonts w:ascii="Times New Roman" w:hAnsi="Times New Roman" w:cs="Times New Roman"/>
        </w:rPr>
        <w:tab/>
      </w:r>
      <w:r w:rsidR="00C85094">
        <w:rPr>
          <w:rFonts w:ascii="Times New Roman" w:hAnsi="Times New Roman" w:cs="Times New Roman"/>
        </w:rPr>
        <w:tab/>
      </w:r>
      <w:r w:rsidR="00C85094">
        <w:rPr>
          <w:rFonts w:ascii="Times New Roman" w:hAnsi="Times New Roman" w:cs="Times New Roman"/>
        </w:rPr>
        <w:tab/>
      </w:r>
    </w:p>
    <w:p w14:paraId="668968DF" w14:textId="33FAC922" w:rsidR="005E4BC1" w:rsidRPr="005E4BC1" w:rsidRDefault="005E4BC1" w:rsidP="005E4BC1">
      <w:pPr>
        <w:pStyle w:val="ListParagraph"/>
        <w:numPr>
          <w:ilvl w:val="0"/>
          <w:numId w:val="0"/>
        </w:numPr>
        <w:spacing w:afterLines="50"/>
        <w:ind w:left="1440"/>
        <w:rPr>
          <w:rFonts w:ascii="Times New Roman" w:hAnsi="Times New Roman" w:cs="Times New Roman"/>
        </w:rPr>
      </w:pPr>
      <m:oMathPara>
        <m:oMathParaPr>
          <m:jc m:val="left"/>
        </m:oMathParaP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m:oMathPara>
    </w:p>
    <w:p w14:paraId="4AC626E3" w14:textId="77777777" w:rsidR="00E54DAA" w:rsidRDefault="00E54DAA" w:rsidP="005E4BC1">
      <w:pPr>
        <w:pStyle w:val="ListParagraph"/>
        <w:numPr>
          <w:ilvl w:val="0"/>
          <w:numId w:val="0"/>
        </w:numPr>
        <w:spacing w:afterLines="50"/>
        <w:ind w:left="720"/>
        <w:rPr>
          <w:rFonts w:ascii="Times New Roman" w:hAnsi="Times New Roman" w:cs="Times New Roman"/>
        </w:rPr>
      </w:pPr>
    </w:p>
    <w:p w14:paraId="2394ADB3" w14:textId="77777777" w:rsidR="00CB3131" w:rsidRDefault="00CB3131" w:rsidP="00117F14">
      <w:pPr>
        <w:spacing w:afterLines="50"/>
        <w:rPr>
          <w:rFonts w:ascii="Times New Roman" w:hAnsi="Times New Roman" w:cs="Times New Roman"/>
        </w:rPr>
      </w:pPr>
    </w:p>
    <w:p w14:paraId="320743CA" w14:textId="4ED58786" w:rsidR="00A339FA" w:rsidRPr="007837FD" w:rsidRDefault="00A339FA" w:rsidP="00A339FA">
      <w:pPr>
        <w:rPr>
          <w:rFonts w:ascii="Times New Roman" w:eastAsiaTheme="majorEastAsia" w:hAnsi="Times New Roman" w:cs="Times New Roman"/>
          <w:sz w:val="32"/>
          <w:szCs w:val="36"/>
          <w:u w:val="single"/>
          <w:lang w:val="en-GB"/>
        </w:rPr>
      </w:pPr>
      <w:r w:rsidRPr="00046281">
        <w:rPr>
          <w:rFonts w:ascii="Times New Roman" w:hAnsi="Times New Roman" w:cs="Times New Roman"/>
          <w:u w:val="single"/>
        </w:rPr>
        <w:t>Int</w:t>
      </w:r>
      <w:r>
        <w:rPr>
          <w:rFonts w:ascii="Times New Roman" w:hAnsi="Times New Roman" w:cs="Times New Roman"/>
          <w:u w:val="single"/>
        </w:rPr>
        <w:t>ra</w:t>
      </w:r>
      <w:r w:rsidRPr="00046281">
        <w:rPr>
          <w:rFonts w:ascii="Times New Roman" w:hAnsi="Times New Roman" w:cs="Times New Roman"/>
          <w:u w:val="single"/>
        </w:rPr>
        <w:t>-s</w:t>
      </w:r>
      <w:r>
        <w:rPr>
          <w:rFonts w:ascii="Times New Roman" w:hAnsi="Times New Roman" w:cs="Times New Roman"/>
          <w:u w:val="single"/>
        </w:rPr>
        <w:t>ymbol(s)</w:t>
      </w:r>
      <w:r w:rsidRPr="00046281">
        <w:rPr>
          <w:rFonts w:ascii="Times New Roman" w:hAnsi="Times New Roman" w:cs="Times New Roman"/>
          <w:u w:val="single"/>
        </w:rPr>
        <w:t xml:space="preserve"> time-domain OCC:</w:t>
      </w:r>
    </w:p>
    <w:p w14:paraId="01CC48C9" w14:textId="0AAF412A" w:rsidR="00260950" w:rsidRPr="008C5B7F" w:rsidRDefault="00116214" w:rsidP="00116214">
      <w:pPr>
        <w:spacing w:afterLines="50"/>
        <w:rPr>
          <w:rFonts w:ascii="Cambria Math" w:hAnsi="Cambria Math" w:cs="Cambria Math"/>
        </w:rPr>
      </w:pPr>
      <w:r w:rsidRPr="008C5B7F">
        <w:rPr>
          <w:rFonts w:ascii="Times New Roman" w:hAnsi="Times New Roman" w:cs="Times New Roman"/>
          <w:lang w:val="en-GB"/>
        </w:rPr>
        <w:lastRenderedPageBreak/>
        <w:t>Frequency</w:t>
      </w:r>
      <w:r w:rsidRPr="008C5B7F">
        <w:rPr>
          <w:rFonts w:ascii="Times New Roman" w:hAnsi="Times New Roman" w:cs="Times New Roman"/>
        </w:rPr>
        <w:t xml:space="preserve">-domain intra-symbol </w:t>
      </w:r>
      <w:r w:rsidR="002E30A5" w:rsidRPr="008C5B7F">
        <w:rPr>
          <w:rFonts w:ascii="Times New Roman" w:hAnsi="Times New Roman" w:cs="Times New Roman"/>
        </w:rPr>
        <w:t xml:space="preserve">pre-DFT-s OCC (comb-like structure as in PUCCH format 4) </w:t>
      </w:r>
      <w:r w:rsidRPr="008C5B7F">
        <w:rPr>
          <w:rFonts w:ascii="Times New Roman" w:hAnsi="Times New Roman" w:cs="Times New Roman"/>
        </w:rPr>
        <w:t xml:space="preserve">can be used </w:t>
      </w:r>
      <w:r w:rsidR="00A36C5E">
        <w:rPr>
          <w:rFonts w:ascii="Times New Roman" w:hAnsi="Times New Roman" w:cs="Times New Roman"/>
        </w:rPr>
        <w:t>for</w:t>
      </w:r>
      <w:r w:rsidRPr="008C5B7F">
        <w:rPr>
          <w:rFonts w:ascii="Times New Roman" w:hAnsi="Times New Roman" w:cs="Times New Roman"/>
        </w:rPr>
        <w:t xml:space="preserve"> block-wise spread</w:t>
      </w:r>
      <w:r w:rsidR="00A36C5E">
        <w:rPr>
          <w:rFonts w:ascii="Times New Roman" w:hAnsi="Times New Roman" w:cs="Times New Roman"/>
        </w:rPr>
        <w:t>ing</w:t>
      </w:r>
      <w:r w:rsidRPr="008C5B7F">
        <w:rPr>
          <w:rFonts w:ascii="Times New Roman" w:hAnsi="Times New Roman" w:cs="Times New Roman"/>
        </w:rPr>
        <w:t xml:space="preserve"> </w:t>
      </w:r>
      <w:r w:rsidR="00260950">
        <w:rPr>
          <w:rFonts w:ascii="Cambria Math" w:hAnsi="Cambria Math" w:cs="Cambria Math"/>
        </w:rPr>
        <w:t xml:space="preserve">based on Equation 3. Note that Equation 3 is similar to </w:t>
      </w:r>
      <w:r w:rsidR="008C5B7F">
        <w:rPr>
          <w:rFonts w:ascii="Cambria Math" w:hAnsi="Cambria Math" w:cs="Cambria Math"/>
        </w:rPr>
        <w:t>equation in TS-38.211 Clause 6.3.2.6.3 “</w:t>
      </w:r>
      <w:r w:rsidR="008C5B7F" w:rsidRPr="009E32B7">
        <w:rPr>
          <w:rFonts w:ascii="Times New Roman" w:hAnsi="Times New Roman" w:cs="Times New Roman"/>
        </w:rPr>
        <w:t xml:space="preserve">Block Wide spreading” for PUCCH 3 and PUCCH 4 </w:t>
      </w:r>
      <w:r w:rsidR="00260950" w:rsidRPr="009E32B7">
        <w:rPr>
          <w:rFonts w:ascii="Times New Roman" w:hAnsi="Times New Roman" w:cs="Times New Roman"/>
        </w:rPr>
        <w:t xml:space="preserve">with </w:t>
      </w:r>
      <m:oMath>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PUCCH,s</m:t>
            </m:r>
          </m:sup>
        </m:sSubSup>
      </m:oMath>
      <w:r w:rsidR="00260950" w:rsidRPr="009E32B7">
        <w:rPr>
          <w:rFonts w:ascii="Times New Roman" w:hAnsi="Times New Roman" w:cs="Times New Roman"/>
        </w:rPr>
        <w:t xml:space="preserve"> replaced by </w:t>
      </w:r>
      <m:oMath>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oMath>
      <w:r w:rsidR="00260950" w:rsidRPr="009E32B7">
        <w:rPr>
          <w:rFonts w:ascii="Times New Roman" w:hAnsi="Times New Roman" w:cs="Times New Roman"/>
        </w:rPr>
        <w:t xml:space="preserve">, where </w:t>
      </w:r>
      <m:oMath>
        <m:sSubSup>
          <m:sSubSupPr>
            <m:ctrlPr>
              <w:rPr>
                <w:rFonts w:ascii="Cambria Math" w:hAnsi="Cambria Math" w:cs="Times New Roman"/>
                <w:i/>
                <w:lang w:val="en-GB"/>
              </w:rPr>
            </m:ctrlPr>
          </m:sSubSupPr>
          <m:e>
            <m:r>
              <w:rPr>
                <w:rFonts w:ascii="Cambria Math" w:hAnsi="Cambria Math" w:cs="Times New Roman"/>
                <w:lang w:val="en-GB"/>
              </w:rPr>
              <m:t>M</m:t>
            </m:r>
          </m:e>
          <m:sub>
            <m:r>
              <w:rPr>
                <w:rFonts w:ascii="Cambria Math" w:hAnsi="Cambria Math" w:cs="Times New Roman"/>
                <w:lang w:val="en-GB"/>
              </w:rPr>
              <m:t>sc</m:t>
            </m:r>
          </m:sub>
          <m:sup>
            <m:r>
              <w:rPr>
                <w:rFonts w:ascii="Cambria Math" w:hAnsi="Cambria Math" w:cs="Times New Roman"/>
                <w:lang w:val="en-GB"/>
              </w:rPr>
              <m:t>PUSCH</m:t>
            </m:r>
          </m:sup>
        </m:sSubSup>
        <m:r>
          <w:rPr>
            <w:rFonts w:ascii="Cambria Math" w:hAnsi="Cambria Math" w:cs="Times New Roman"/>
            <w:lang w:val="en-GB"/>
          </w:rPr>
          <m:t>=</m:t>
        </m:r>
        <m:sSubSup>
          <m:sSubSupPr>
            <m:ctrlPr>
              <w:rPr>
                <w:rFonts w:ascii="Cambria Math" w:hAnsi="Cambria Math" w:cs="Times New Roman"/>
                <w:i/>
                <w:lang w:val="en-GB"/>
              </w:rPr>
            </m:ctrlPr>
          </m:sSubSupPr>
          <m:e>
            <m:r>
              <w:rPr>
                <w:rFonts w:ascii="Cambria Math" w:hAnsi="Cambria Math" w:cs="Times New Roman"/>
                <w:lang w:val="en-GB"/>
              </w:rPr>
              <m:t>M</m:t>
            </m:r>
          </m:e>
          <m:sub>
            <m:r>
              <w:rPr>
                <w:rFonts w:ascii="Cambria Math" w:hAnsi="Cambria Math" w:cs="Times New Roman"/>
                <w:lang w:val="en-GB"/>
              </w:rPr>
              <m:t>RB</m:t>
            </m:r>
          </m:sub>
          <m:sup>
            <m:r>
              <w:rPr>
                <w:rFonts w:ascii="Cambria Math" w:hAnsi="Cambria Math" w:cs="Times New Roman"/>
                <w:lang w:val="en-GB"/>
              </w:rPr>
              <m:t>PUSCH</m:t>
            </m:r>
          </m:sup>
        </m:sSubSup>
        <m:sSubSup>
          <m:sSubSupPr>
            <m:ctrlPr>
              <w:rPr>
                <w:rFonts w:ascii="Cambria Math" w:hAnsi="Cambria Math" w:cs="Times New Roman"/>
                <w:i/>
                <w:lang w:val="en-GB"/>
              </w:rPr>
            </m:ctrlPr>
          </m:sSubSupPr>
          <m:e>
            <m:r>
              <w:rPr>
                <w:rFonts w:ascii="Cambria Math" w:hAnsi="Cambria Math" w:cs="Times New Roman"/>
                <w:lang w:val="en-GB"/>
              </w:rPr>
              <m:t>M</m:t>
            </m:r>
          </m:e>
          <m:sub>
            <m:r>
              <w:rPr>
                <w:rFonts w:ascii="Cambria Math" w:hAnsi="Cambria Math" w:cs="Times New Roman"/>
                <w:lang w:val="en-GB"/>
              </w:rPr>
              <m:t>sc</m:t>
            </m:r>
          </m:sub>
          <m:sup>
            <m:r>
              <w:rPr>
                <w:rFonts w:ascii="Cambria Math" w:hAnsi="Cambria Math" w:cs="Times New Roman"/>
                <w:lang w:val="en-GB"/>
              </w:rPr>
              <m:t>RB</m:t>
            </m:r>
          </m:sup>
        </m:sSubSup>
      </m:oMath>
    </w:p>
    <w:p w14:paraId="7138CD43" w14:textId="5ED4C73E" w:rsidR="00116214" w:rsidRPr="008C5B7F" w:rsidRDefault="008C5B7F" w:rsidP="00116214">
      <w:pPr>
        <w:spacing w:afterLines="50"/>
        <w:ind w:left="1003" w:firstLine="437"/>
        <w:jc w:val="left"/>
        <w:rPr>
          <w:rFonts w:ascii="Times New Roman" w:hAnsi="Times New Roman" w:cs="Times New Roman"/>
        </w:rPr>
      </w:pPr>
      <m:oMath>
        <m:r>
          <w:rPr>
            <w:rFonts w:ascii="Cambria Math" w:hAnsi="Cambria Math"/>
          </w:rPr>
          <m:t xml:space="preserve"> x</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i/>
                    <w:lang w:val="sv-SE"/>
                  </w:rPr>
                </m:ctrlPr>
              </m:dPr>
              <m:e>
                <m:r>
                  <w:rPr>
                    <w:rFonts w:ascii="Cambria Math" w:hAnsi="Cambria Math"/>
                  </w:rPr>
                  <m:t>k</m:t>
                </m:r>
                <m:f>
                  <m:fPr>
                    <m:ctrlPr>
                      <w:rPr>
                        <w:rFonts w:ascii="Cambria Math" w:eastAsiaTheme="minorHAnsi" w:hAnsi="Cambria Math"/>
                        <w:i/>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e>
        </m:d>
      </m:oMath>
      <w:r w:rsidR="00116214" w:rsidRPr="008C5B7F">
        <w:rPr>
          <w:rFonts w:ascii="Times New Roman" w:hAnsi="Times New Roman" w:cs="Times New Roman"/>
        </w:rPr>
        <w:tab/>
      </w:r>
    </w:p>
    <w:p w14:paraId="2B27778E" w14:textId="653057A1" w:rsidR="00116214" w:rsidRPr="008C5B7F" w:rsidRDefault="008C5B7F" w:rsidP="00116214">
      <w:pPr>
        <w:pStyle w:val="ListParagraph"/>
        <w:numPr>
          <w:ilvl w:val="0"/>
          <w:numId w:val="0"/>
        </w:numPr>
        <w:spacing w:afterLines="50"/>
        <w:ind w:left="1440"/>
        <w:rPr>
          <w:rFonts w:ascii="Times New Roman" w:hAnsi="Times New Roman" w:cs="Times New Roman"/>
        </w:rPr>
      </w:pPr>
      <m:oMath>
        <m:r>
          <w:rPr>
            <w:rFonts w:ascii="Cambria Math" w:hAnsi="Cambria Math" w:cs="Times New Roman"/>
          </w:rPr>
          <m:t>k=0..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-1</m:t>
        </m:r>
      </m:oMath>
      <w:r>
        <w:rPr>
          <w:rFonts w:ascii="Times New Roman" w:hAnsi="Times New Roman" w:cs="Times New Roman"/>
        </w:rPr>
        <w:tab/>
      </w:r>
    </w:p>
    <w:p w14:paraId="5ECE7910" w14:textId="0A9E9601" w:rsidR="00A339FA" w:rsidRPr="00260950" w:rsidRDefault="008C5B7F" w:rsidP="008C5B7F">
      <w:pPr>
        <w:spacing w:afterLines="50"/>
        <w:ind w:left="1440" w:firstLine="720"/>
        <w:rPr>
          <w:rFonts w:ascii="Times New Roman" w:hAnsi="Times New Roman" w:cs="Times New Roman"/>
        </w:rPr>
      </w:pPr>
      <m:oMathPara>
        <m:oMathParaPr>
          <m:jc m:val="left"/>
        </m:oMathParaPr>
        <m:oMath>
          <m:r>
            <w:rPr>
              <w:rFonts w:ascii="Cambria Math" w:hAnsi="Cambria Math"/>
            </w:rPr>
            <m:t>l=0,1,…,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r>
            <w:rPr>
              <w:rFonts w:ascii="Cambria Math" w:hAnsi="Cambria Math"/>
            </w:rPr>
            <m:t>-1</m:t>
          </m:r>
        </m:oMath>
      </m:oMathPara>
    </w:p>
    <w:p w14:paraId="28B03929" w14:textId="77777777" w:rsidR="00116214" w:rsidRDefault="00116214" w:rsidP="00EB1F86">
      <w:pPr>
        <w:spacing w:afterLines="50"/>
        <w:rPr>
          <w:rFonts w:ascii="Times New Roman" w:hAnsi="Times New Roman" w:cs="Times New Roman"/>
          <w:lang w:val="en-GB"/>
        </w:rPr>
      </w:pPr>
    </w:p>
    <w:p w14:paraId="7CE22267" w14:textId="30532F19" w:rsidR="00500752" w:rsidRPr="00500752" w:rsidRDefault="00500752" w:rsidP="00500752">
      <w:pPr>
        <w:spacing w:afterLines="50"/>
        <w:rPr>
          <w:rFonts w:ascii="Times New Roman" w:hAnsi="Times New Roman" w:cs="Times New Roman"/>
          <w:i/>
          <w:iCs/>
          <w:lang w:val="en-GB"/>
        </w:rPr>
      </w:pPr>
      <w:r>
        <w:rPr>
          <w:rFonts w:ascii="Times New Roman" w:hAnsi="Times New Roman" w:cs="Times New Roman"/>
          <w:lang w:val="en-GB"/>
        </w:rPr>
        <w:t xml:space="preserve">TS 38.331 specifies for </w:t>
      </w:r>
      <w:r w:rsidRPr="00500752">
        <w:rPr>
          <w:rFonts w:ascii="Times New Roman" w:hAnsi="Times New Roman" w:cs="Times New Roman"/>
          <w:i/>
          <w:iCs/>
          <w:lang w:val="en-GB"/>
        </w:rPr>
        <w:t>PUCCH-format4</w:t>
      </w:r>
      <w:r>
        <w:rPr>
          <w:rFonts w:ascii="Times New Roman" w:hAnsi="Times New Roman" w:cs="Times New Roman"/>
          <w:i/>
          <w:iCs/>
          <w:lang w:val="en-GB"/>
        </w:rPr>
        <w:t xml:space="preserve"> with </w:t>
      </w:r>
      <w:r>
        <w:rPr>
          <w:rFonts w:ascii="Times New Roman" w:hAnsi="Times New Roman" w:cs="Times New Roman"/>
          <w:lang w:val="en-GB"/>
        </w:rPr>
        <w:t xml:space="preserve"> </w:t>
      </w:r>
      <w:proofErr w:type="spellStart"/>
      <w:r w:rsidRPr="00500752">
        <w:rPr>
          <w:rFonts w:ascii="Times New Roman" w:hAnsi="Times New Roman" w:cs="Times New Roman"/>
          <w:i/>
          <w:iCs/>
          <w:lang w:val="en-GB"/>
        </w:rPr>
        <w:t>startingSymbolIndex</w:t>
      </w:r>
      <w:proofErr w:type="spellEnd"/>
      <w:r>
        <w:rPr>
          <w:rFonts w:ascii="Times New Roman" w:hAnsi="Times New Roman" w:cs="Times New Roman"/>
          <w:lang w:val="en-GB"/>
        </w:rPr>
        <w:t xml:space="preserve"> (0 .. 10), </w:t>
      </w:r>
      <w:proofErr w:type="spellStart"/>
      <w:r w:rsidRPr="00500752">
        <w:rPr>
          <w:rFonts w:ascii="Times New Roman" w:hAnsi="Times New Roman" w:cs="Times New Roman"/>
          <w:i/>
          <w:iCs/>
          <w:lang w:val="en-GB"/>
        </w:rPr>
        <w:t>nrofSymbols</w:t>
      </w:r>
      <w:proofErr w:type="spellEnd"/>
      <w:r w:rsidRPr="00500752">
        <w:rPr>
          <w:rFonts w:ascii="Times New Roman" w:hAnsi="Times New Roman" w:cs="Times New Roman"/>
          <w:i/>
          <w:iCs/>
          <w:lang w:val="en-GB"/>
        </w:rPr>
        <w:t xml:space="preserve"> (4..14)</w:t>
      </w:r>
      <w:r>
        <w:rPr>
          <w:rFonts w:ascii="Times New Roman" w:hAnsi="Times New Roman" w:cs="Times New Roman"/>
          <w:lang w:val="en-GB"/>
        </w:rPr>
        <w:t xml:space="preserve">, and </w:t>
      </w:r>
      <w:proofErr w:type="spellStart"/>
      <w:r>
        <w:rPr>
          <w:rFonts w:ascii="Times New Roman" w:hAnsi="Times New Roman" w:cs="Times New Roman"/>
          <w:lang w:val="en-GB"/>
        </w:rPr>
        <w:t>occ</w:t>
      </w:r>
      <w:proofErr w:type="spellEnd"/>
      <w:r>
        <w:rPr>
          <w:rFonts w:ascii="Times New Roman" w:hAnsi="Times New Roman" w:cs="Times New Roman"/>
          <w:lang w:val="en-GB"/>
        </w:rPr>
        <w:t xml:space="preserve">-length 2 or 4 </w:t>
      </w:r>
      <w:r w:rsidR="00E834F9">
        <w:rPr>
          <w:rFonts w:ascii="Times New Roman" w:hAnsi="Times New Roman" w:cs="Times New Roman"/>
          <w:lang w:val="en-GB"/>
        </w:rPr>
        <w:t>c</w:t>
      </w:r>
      <w:r>
        <w:rPr>
          <w:rFonts w:ascii="Times New Roman" w:hAnsi="Times New Roman" w:cs="Times New Roman"/>
          <w:lang w:val="en-GB"/>
        </w:rPr>
        <w:t xml:space="preserve">an be used to multiplex 2 or 4 UEs respectively. A single PRB (i.e. 12 subcarriers) is used. With OCC length 2, there are 6 DFT-s-OFDM symbols per UE; with OCC length 4, there are 3 DFT-s-OFDM symbols per UE. PUCCH Format 4 occupies between 48 and 168 resource elements, and can be repeated </w:t>
      </w:r>
      <w:proofErr w:type="spellStart"/>
      <w:r w:rsidR="004A397F" w:rsidRPr="004A397F">
        <w:rPr>
          <w:rFonts w:ascii="Times New Roman" w:hAnsi="Times New Roman" w:cs="Times New Roman"/>
          <w:lang w:val="en-GB"/>
        </w:rPr>
        <w:t>nrofSlots</w:t>
      </w:r>
      <w:proofErr w:type="spellEnd"/>
      <w:r w:rsidR="004A397F" w:rsidRPr="004A397F">
        <w:rPr>
          <w:rFonts w:ascii="Times New Roman" w:hAnsi="Times New Roman" w:cs="Times New Roman"/>
          <w:lang w:val="en-GB"/>
        </w:rPr>
        <w:t xml:space="preserve"> </w:t>
      </w:r>
      <w:r w:rsidR="004A397F">
        <w:rPr>
          <w:rFonts w:ascii="Times New Roman" w:hAnsi="Times New Roman" w:cs="Times New Roman"/>
          <w:lang w:val="en-GB"/>
        </w:rPr>
        <w:t>=</w:t>
      </w:r>
      <w:r>
        <w:rPr>
          <w:rFonts w:ascii="Times New Roman" w:hAnsi="Times New Roman" w:cs="Times New Roman"/>
          <w:lang w:val="en-GB"/>
        </w:rPr>
        <w:t>2</w:t>
      </w:r>
      <w:r w:rsidR="004A397F">
        <w:rPr>
          <w:rFonts w:ascii="Times New Roman" w:hAnsi="Times New Roman" w:cs="Times New Roman"/>
          <w:lang w:val="en-GB"/>
        </w:rPr>
        <w:t>, 4,</w:t>
      </w:r>
      <w:r>
        <w:rPr>
          <w:rFonts w:ascii="Times New Roman" w:hAnsi="Times New Roman" w:cs="Times New Roman"/>
          <w:lang w:val="en-GB"/>
        </w:rPr>
        <w:t xml:space="preserve"> or </w:t>
      </w:r>
      <w:r w:rsidR="004A397F">
        <w:rPr>
          <w:rFonts w:ascii="Times New Roman" w:hAnsi="Times New Roman" w:cs="Times New Roman"/>
          <w:lang w:val="en-GB"/>
        </w:rPr>
        <w:t xml:space="preserve">8 </w:t>
      </w:r>
      <w:r>
        <w:rPr>
          <w:rFonts w:ascii="Times New Roman" w:hAnsi="Times New Roman" w:cs="Times New Roman"/>
          <w:lang w:val="en-GB"/>
        </w:rPr>
        <w:t xml:space="preserve">times. </w:t>
      </w:r>
    </w:p>
    <w:p w14:paraId="77A2BF3A" w14:textId="5022B545" w:rsidR="00F67EAE" w:rsidRPr="00DB6741" w:rsidRDefault="00F67EAE" w:rsidP="00F67EAE">
      <w:pPr>
        <w:jc w:val="left"/>
        <w:rPr>
          <w:rFonts w:ascii="Times New Roman" w:hAnsi="Times New Roman" w:cs="Times New Roman"/>
        </w:rPr>
      </w:pPr>
      <w:r>
        <w:rPr>
          <w:rFonts w:ascii="Times New Roman" w:hAnsi="Times New Roman" w:cs="Times New Roman"/>
        </w:rPr>
        <w:t>A</w:t>
      </w:r>
      <w:r w:rsidRPr="00DB6741">
        <w:rPr>
          <w:rFonts w:ascii="Times New Roman" w:hAnsi="Times New Roman" w:cs="Times New Roman"/>
        </w:rPr>
        <w:t xml:space="preserve"> comb-like structure where two UEs can be frequency division multiplexed with each UE using every other sub-carrier</w:t>
      </w:r>
      <w:r>
        <w:rPr>
          <w:rFonts w:ascii="Times New Roman" w:hAnsi="Times New Roman" w:cs="Times New Roman"/>
        </w:rPr>
        <w:t xml:space="preserve"> requires </w:t>
      </w:r>
      <w:r w:rsidRPr="00DB6741">
        <w:rPr>
          <w:rFonts w:ascii="Times New Roman" w:hAnsi="Times New Roman" w:cs="Times New Roman"/>
        </w:rPr>
        <w:t xml:space="preserve">a twofold increase </w:t>
      </w:r>
      <w:r>
        <w:rPr>
          <w:rFonts w:ascii="Times New Roman" w:hAnsi="Times New Roman" w:cs="Times New Roman"/>
        </w:rPr>
        <w:t xml:space="preserve">in UL transmission bandwidth with a 3 dB </w:t>
      </w:r>
      <w:r w:rsidRPr="00DB6741">
        <w:rPr>
          <w:rFonts w:ascii="Times New Roman" w:hAnsi="Times New Roman" w:cs="Times New Roman"/>
        </w:rPr>
        <w:t>link budget loss</w:t>
      </w:r>
      <w:r>
        <w:rPr>
          <w:rFonts w:ascii="Times New Roman" w:hAnsi="Times New Roman" w:cs="Times New Roman"/>
        </w:rPr>
        <w:t xml:space="preserve">. </w:t>
      </w:r>
      <w:r w:rsidRPr="00DB6741">
        <w:rPr>
          <w:rFonts w:ascii="Times New Roman" w:hAnsi="Times New Roman" w:cs="Times New Roman"/>
        </w:rPr>
        <w:t xml:space="preserve">For example, assuming 2 RBs are needed for a voice packet @ 4.75 kbps, then 4 RBs will be used for the transmission with such scheme and result in a 3 dB link loss. </w:t>
      </w:r>
    </w:p>
    <w:p w14:paraId="1C1626E7" w14:textId="77777777" w:rsidR="00CB3131" w:rsidRDefault="00CB3131" w:rsidP="00EB1F86">
      <w:pPr>
        <w:spacing w:afterLines="50"/>
        <w:rPr>
          <w:rFonts w:ascii="Times New Roman" w:hAnsi="Times New Roman" w:cs="Times New Roman"/>
        </w:rPr>
      </w:pPr>
    </w:p>
    <w:p w14:paraId="4AC70BC0" w14:textId="46DD20C3" w:rsidR="001D0BD2" w:rsidRPr="001D0BD2" w:rsidRDefault="001D0BD2" w:rsidP="00EB1F86">
      <w:pPr>
        <w:spacing w:afterLines="50"/>
        <w:rPr>
          <w:rFonts w:ascii="Times New Roman" w:hAnsi="Times New Roman" w:cs="Times New Roman"/>
          <w:u w:val="single"/>
        </w:rPr>
      </w:pPr>
      <w:r w:rsidRPr="001D0BD2">
        <w:rPr>
          <w:rFonts w:ascii="Times New Roman" w:hAnsi="Times New Roman" w:cs="Times New Roman"/>
          <w:u w:val="single"/>
        </w:rPr>
        <w:t>Impact of timing drift and CFO on OCC schemes:</w:t>
      </w:r>
    </w:p>
    <w:p w14:paraId="2C3EA6D7" w14:textId="77777777" w:rsidR="001D0BD2" w:rsidRPr="00805B05" w:rsidRDefault="001D0BD2" w:rsidP="001D0BD2">
      <w:pPr>
        <w:rPr>
          <w:rFonts w:ascii="Times New Roman" w:hAnsi="Times New Roman" w:cs="Times New Roman"/>
          <w:lang w:val="en-GB"/>
        </w:rPr>
      </w:pPr>
      <w:r w:rsidRPr="00805B05">
        <w:rPr>
          <w:rFonts w:ascii="Times New Roman" w:hAnsi="Times New Roman" w:cs="Times New Roman"/>
        </w:rPr>
        <w:t xml:space="preserve">Phase rotation over time duration X </w:t>
      </w:r>
      <w:proofErr w:type="spellStart"/>
      <w:r w:rsidRPr="00805B05">
        <w:rPr>
          <w:rFonts w:ascii="Times New Roman" w:hAnsi="Times New Roman" w:cs="Times New Roman"/>
        </w:rPr>
        <w:t>ms</w:t>
      </w:r>
      <w:proofErr w:type="spellEnd"/>
      <w:r w:rsidRPr="00805B05">
        <w:rPr>
          <w:rFonts w:ascii="Times New Roman" w:hAnsi="Times New Roman" w:cs="Times New Roman"/>
        </w:rPr>
        <w:t xml:space="preserve"> can be calculated as</w:t>
      </w:r>
    </w:p>
    <w:p w14:paraId="7A936350" w14:textId="1149A98A" w:rsidR="001D0BD2" w:rsidRPr="001D0BD2" w:rsidRDefault="001D0BD2" w:rsidP="001D0BD2">
      <w:pPr>
        <w:pStyle w:val="ListParagraph"/>
        <w:numPr>
          <w:ilvl w:val="0"/>
          <w:numId w:val="39"/>
        </w:numPr>
        <w:rPr>
          <w:rFonts w:ascii="Times New Roman" w:hAnsi="Times New Roman" w:cs="Times New Roman"/>
          <w:lang w:val="en-GB"/>
        </w:rPr>
      </w:pPr>
      <w:proofErr w:type="spellStart"/>
      <w:r w:rsidRPr="001D0BD2">
        <w:rPr>
          <w:rFonts w:ascii="Times New Roman" w:hAnsi="Times New Roman" w:cs="Times New Roman"/>
        </w:rPr>
        <w:t>Δφ</w:t>
      </w:r>
      <w:proofErr w:type="spellEnd"/>
      <w:r w:rsidRPr="001D0BD2">
        <w:rPr>
          <w:rFonts w:ascii="Times New Roman" w:hAnsi="Times New Roman" w:cs="Times New Roman"/>
        </w:rPr>
        <w:t xml:space="preserve"> = 2π (rad) × timing drift (us/s) × X (</w:t>
      </w:r>
      <w:proofErr w:type="spellStart"/>
      <w:r w:rsidRPr="001D0BD2">
        <w:rPr>
          <w:rFonts w:ascii="Times New Roman" w:hAnsi="Times New Roman" w:cs="Times New Roman"/>
        </w:rPr>
        <w:t>ms</w:t>
      </w:r>
      <w:proofErr w:type="spellEnd"/>
      <w:r w:rsidRPr="001D0BD2">
        <w:rPr>
          <w:rFonts w:ascii="Times New Roman" w:hAnsi="Times New Roman" w:cs="Times New Roman"/>
        </w:rPr>
        <w:t xml:space="preserve">) × channel bandwidth (Hz) /2, </w:t>
      </w:r>
    </w:p>
    <w:p w14:paraId="0355F2C5" w14:textId="77777777" w:rsidR="001D0BD2" w:rsidRPr="001D0BD2" w:rsidRDefault="001D0BD2" w:rsidP="001D0BD2">
      <w:pPr>
        <w:pStyle w:val="ListParagraph"/>
        <w:numPr>
          <w:ilvl w:val="0"/>
          <w:numId w:val="39"/>
        </w:numPr>
        <w:rPr>
          <w:rFonts w:ascii="Times New Roman" w:hAnsi="Times New Roman" w:cs="Times New Roman"/>
          <w:lang w:val="en-GB"/>
        </w:rPr>
      </w:pPr>
      <w:proofErr w:type="spellStart"/>
      <w:r w:rsidRPr="001D0BD2">
        <w:rPr>
          <w:rFonts w:ascii="Times New Roman" w:hAnsi="Times New Roman" w:cs="Times New Roman"/>
        </w:rPr>
        <w:t>Δφ</w:t>
      </w:r>
      <w:proofErr w:type="spellEnd"/>
      <w:r w:rsidRPr="001D0BD2">
        <w:rPr>
          <w:rFonts w:ascii="Times New Roman" w:hAnsi="Times New Roman" w:cs="Times New Roman"/>
        </w:rPr>
        <w:t xml:space="preserve"> = 2π (rad) × </w:t>
      </w:r>
      <w:r w:rsidRPr="001D0BD2">
        <w:rPr>
          <w:rFonts w:ascii="Times New Roman" w:hAnsi="Times New Roman" w:cs="Times New Roman"/>
          <w:lang w:val="en-GB"/>
        </w:rPr>
        <w:t xml:space="preserve">CFO </w:t>
      </w:r>
      <w:r w:rsidRPr="001D0BD2">
        <w:rPr>
          <w:rFonts w:ascii="Times New Roman" w:hAnsi="Times New Roman" w:cs="Times New Roman" w:hint="eastAsia"/>
        </w:rPr>
        <w:t>×</w:t>
      </w:r>
      <w:r w:rsidRPr="001D0BD2">
        <w:rPr>
          <w:rFonts w:ascii="Times New Roman" w:hAnsi="Times New Roman" w:cs="Times New Roman" w:hint="eastAsia"/>
        </w:rPr>
        <w:t xml:space="preserve"> X (</w:t>
      </w:r>
      <w:proofErr w:type="spellStart"/>
      <w:r w:rsidRPr="001D0BD2">
        <w:rPr>
          <w:rFonts w:ascii="Times New Roman" w:hAnsi="Times New Roman" w:cs="Times New Roman"/>
        </w:rPr>
        <w:t>ms</w:t>
      </w:r>
      <w:proofErr w:type="spellEnd"/>
      <w:r w:rsidRPr="001D0BD2">
        <w:rPr>
          <w:rFonts w:ascii="Times New Roman" w:hAnsi="Times New Roman" w:cs="Times New Roman"/>
        </w:rPr>
        <w:t xml:space="preserve">) × </w:t>
      </w:r>
      <w:r w:rsidRPr="001D0BD2">
        <w:rPr>
          <w:rFonts w:ascii="Times New Roman" w:hAnsi="Times New Roman" w:cs="Times New Roman"/>
          <w:lang w:val="en-GB"/>
        </w:rPr>
        <w:t>Fc/2</w:t>
      </w:r>
    </w:p>
    <w:p w14:paraId="134F290A" w14:textId="77777777" w:rsidR="001D0BD2" w:rsidRPr="00805B05" w:rsidRDefault="001D0BD2" w:rsidP="001D0BD2">
      <w:pPr>
        <w:rPr>
          <w:rFonts w:ascii="Times New Roman" w:hAnsi="Times New Roman" w:cs="Times New Roman"/>
          <w:lang w:val="en-GB"/>
        </w:rPr>
      </w:pPr>
      <w:r>
        <w:rPr>
          <w:rFonts w:ascii="Times New Roman" w:hAnsi="Times New Roman" w:cs="Times New Roman"/>
        </w:rPr>
        <w:t>W</w:t>
      </w:r>
      <w:r w:rsidRPr="00805B05">
        <w:rPr>
          <w:rFonts w:ascii="Times New Roman" w:hAnsi="Times New Roman" w:cs="Times New Roman"/>
        </w:rPr>
        <w:t>here max time drift = 80 ppm</w:t>
      </w:r>
      <w:r>
        <w:rPr>
          <w:rFonts w:ascii="Times New Roman" w:hAnsi="Times New Roman" w:cs="Times New Roman"/>
        </w:rPr>
        <w:t xml:space="preserve"> and </w:t>
      </w:r>
      <w:r w:rsidRPr="00805B05">
        <w:rPr>
          <w:rFonts w:ascii="Times New Roman" w:hAnsi="Times New Roman" w:cs="Times New Roman"/>
          <w:lang w:val="en-GB"/>
        </w:rPr>
        <w:t>max CFO = ±0.1 ppm</w:t>
      </w:r>
      <w:r>
        <w:rPr>
          <w:rFonts w:ascii="Times New Roman" w:hAnsi="Times New Roman" w:cs="Times New Roman"/>
          <w:lang w:val="en-GB"/>
        </w:rPr>
        <w:t>.</w:t>
      </w:r>
    </w:p>
    <w:p w14:paraId="5EE62452" w14:textId="77777777" w:rsidR="001D0BD2" w:rsidRDefault="001D0BD2" w:rsidP="001D0BD2">
      <w:pPr>
        <w:spacing w:afterLines="50"/>
        <w:rPr>
          <w:rFonts w:ascii="Times New Roman" w:hAnsi="Times New Roman" w:cs="Times New Roman"/>
        </w:rPr>
      </w:pPr>
    </w:p>
    <w:tbl>
      <w:tblPr>
        <w:tblStyle w:val="PlainTable1"/>
        <w:tblW w:w="6232" w:type="dxa"/>
        <w:jc w:val="center"/>
        <w:tblLook w:val="0620" w:firstRow="1" w:lastRow="0" w:firstColumn="0" w:lastColumn="0" w:noHBand="1" w:noVBand="1"/>
      </w:tblPr>
      <w:tblGrid>
        <w:gridCol w:w="1980"/>
        <w:gridCol w:w="1984"/>
        <w:gridCol w:w="2268"/>
      </w:tblGrid>
      <w:tr w:rsidR="001D0BD2" w:rsidRPr="000B5757" w14:paraId="06EAE60D" w14:textId="77777777" w:rsidTr="006B3704">
        <w:trPr>
          <w:cnfStyle w:val="100000000000" w:firstRow="1" w:lastRow="0" w:firstColumn="0" w:lastColumn="0" w:oddVBand="0" w:evenVBand="0" w:oddHBand="0" w:evenHBand="0" w:firstRowFirstColumn="0" w:firstRowLastColumn="0" w:lastRowFirstColumn="0" w:lastRowLastColumn="0"/>
          <w:jc w:val="center"/>
        </w:trPr>
        <w:tc>
          <w:tcPr>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3E0C46C4" w14:textId="77777777" w:rsidR="001D0BD2" w:rsidRPr="00CB3131" w:rsidRDefault="001D0BD2" w:rsidP="006B3704">
            <w:pPr>
              <w:jc w:val="left"/>
              <w:rPr>
                <w:rFonts w:ascii="Times New Roman" w:eastAsia="SimSun" w:hAnsi="Times New Roman" w:cs="Times New Roman"/>
                <w:i/>
                <w:iCs/>
                <w:color w:val="000000" w:themeColor="text1"/>
                <w:lang w:val="en-GB"/>
              </w:rPr>
            </w:pPr>
            <w:r>
              <w:rPr>
                <w:rFonts w:ascii="Times New Roman" w:eastAsia="SimSun" w:hAnsi="Times New Roman" w:cs="Times New Roman"/>
                <w:i/>
                <w:iCs/>
                <w:color w:val="000000" w:themeColor="text1"/>
                <w:lang w:val="en-GB"/>
              </w:rPr>
              <w:t>Timing drift 80 ppm</w:t>
            </w:r>
          </w:p>
        </w:tc>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78039308" w14:textId="77777777" w:rsidR="001D0BD2" w:rsidRPr="004F67BF" w:rsidRDefault="001D0BD2" w:rsidP="006B3704">
            <w:pPr>
              <w:jc w:val="left"/>
              <w:rPr>
                <w:rFonts w:ascii="Times New Roman" w:eastAsia="SimSun" w:hAnsi="Times New Roman" w:cs="Times New Roman"/>
                <w:i/>
                <w:iCs/>
                <w:color w:val="000000" w:themeColor="text1"/>
                <w:lang w:val="en-GB"/>
              </w:rPr>
            </w:pPr>
            <w:r w:rsidRPr="004F67BF">
              <w:rPr>
                <w:rFonts w:ascii="Times New Roman" w:eastAsia="SimSun" w:hAnsi="Times New Roman" w:cs="Times New Roman"/>
                <w:i/>
                <w:iCs/>
                <w:color w:val="000000" w:themeColor="text1"/>
                <w:lang w:val="en-GB"/>
              </w:rPr>
              <w:t>Timing drift 80 ppm</w:t>
            </w:r>
          </w:p>
          <w:p w14:paraId="3C2CA533" w14:textId="77777777" w:rsidR="001D0BD2" w:rsidRPr="00CB3131" w:rsidRDefault="001D0BD2" w:rsidP="006B3704">
            <w:pPr>
              <w:jc w:val="left"/>
              <w:rPr>
                <w:rFonts w:ascii="Times New Roman" w:eastAsia="SimSun" w:hAnsi="Times New Roman" w:cs="Times New Roman"/>
                <w:i/>
                <w:iCs/>
                <w:color w:val="000000" w:themeColor="text1"/>
                <w:lang w:val="en-GB"/>
              </w:rPr>
            </w:pPr>
            <w:r w:rsidRPr="004F67BF">
              <w:rPr>
                <w:rFonts w:ascii="Times New Roman" w:eastAsia="SimSun" w:hAnsi="Times New Roman" w:cs="Times New Roman"/>
                <w:i/>
                <w:iCs/>
                <w:color w:val="000000" w:themeColor="text1"/>
                <w:lang w:val="en-GB"/>
              </w:rPr>
              <w:t>Max ΔΘ [</w:t>
            </w:r>
            <w:proofErr w:type="spellStart"/>
            <w:r w:rsidRPr="004F67BF">
              <w:rPr>
                <w:rFonts w:ascii="Times New Roman" w:eastAsia="SimSun" w:hAnsi="Times New Roman" w:cs="Times New Roman"/>
                <w:i/>
                <w:iCs/>
                <w:color w:val="000000" w:themeColor="text1"/>
                <w:lang w:val="en-GB"/>
              </w:rPr>
              <w:t>deg</w:t>
            </w:r>
            <w:proofErr w:type="spellEnd"/>
            <w:r w:rsidRPr="004F67BF">
              <w:rPr>
                <w:rFonts w:ascii="Times New Roman" w:eastAsia="SimSun" w:hAnsi="Times New Roman" w:cs="Times New Roman"/>
                <w:i/>
                <w:iCs/>
                <w:color w:val="000000" w:themeColor="text1"/>
                <w:lang w:val="en-GB"/>
              </w:rPr>
              <w:t>]</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17CA62C8" w14:textId="77777777" w:rsidR="001D0BD2" w:rsidRPr="004F67BF" w:rsidRDefault="001D0BD2" w:rsidP="006B3704">
            <w:pPr>
              <w:jc w:val="left"/>
              <w:rPr>
                <w:rFonts w:ascii="Times New Roman" w:eastAsia="SimSun" w:hAnsi="Times New Roman" w:cs="Times New Roman"/>
                <w:i/>
                <w:iCs/>
                <w:color w:val="000000" w:themeColor="text1"/>
                <w:lang w:val="en-GB"/>
              </w:rPr>
            </w:pPr>
            <w:r w:rsidRPr="004F67BF">
              <w:rPr>
                <w:rFonts w:ascii="Times New Roman" w:eastAsia="SimSun" w:hAnsi="Times New Roman" w:cs="Times New Roman"/>
                <w:i/>
                <w:iCs/>
                <w:color w:val="000000" w:themeColor="text1"/>
                <w:lang w:val="en-GB"/>
              </w:rPr>
              <w:t>Max CFO ±0.1 ppm</w:t>
            </w:r>
          </w:p>
          <w:p w14:paraId="4A3C508C" w14:textId="77777777" w:rsidR="001D0BD2" w:rsidRPr="00CB3131" w:rsidRDefault="001D0BD2" w:rsidP="006B3704">
            <w:pPr>
              <w:jc w:val="left"/>
              <w:rPr>
                <w:rFonts w:ascii="Times New Roman" w:eastAsia="SimSun" w:hAnsi="Times New Roman" w:cs="Times New Roman"/>
                <w:b w:val="0"/>
                <w:bCs w:val="0"/>
                <w:i/>
                <w:iCs/>
                <w:color w:val="000000" w:themeColor="text1"/>
                <w:lang w:val="en-GB"/>
              </w:rPr>
            </w:pPr>
            <w:r w:rsidRPr="004F67BF">
              <w:rPr>
                <w:rFonts w:ascii="Times New Roman" w:eastAsia="SimSun" w:hAnsi="Times New Roman" w:cs="Times New Roman"/>
                <w:i/>
                <w:iCs/>
                <w:color w:val="000000" w:themeColor="text1"/>
                <w:lang w:val="en-GB"/>
              </w:rPr>
              <w:t>Max ΔΘ [</w:t>
            </w:r>
            <w:proofErr w:type="spellStart"/>
            <w:r w:rsidRPr="004F67BF">
              <w:rPr>
                <w:rFonts w:ascii="Times New Roman" w:eastAsia="SimSun" w:hAnsi="Times New Roman" w:cs="Times New Roman"/>
                <w:i/>
                <w:iCs/>
                <w:color w:val="000000" w:themeColor="text1"/>
                <w:lang w:val="en-GB"/>
              </w:rPr>
              <w:t>deg</w:t>
            </w:r>
            <w:proofErr w:type="spellEnd"/>
            <w:r w:rsidRPr="004F67BF">
              <w:rPr>
                <w:rFonts w:ascii="Times New Roman" w:eastAsia="SimSun" w:hAnsi="Times New Roman" w:cs="Times New Roman"/>
                <w:i/>
                <w:iCs/>
                <w:color w:val="000000" w:themeColor="text1"/>
                <w:lang w:val="en-GB"/>
              </w:rPr>
              <w:t>]</w:t>
            </w:r>
          </w:p>
        </w:tc>
      </w:tr>
      <w:tr w:rsidR="001D0BD2" w:rsidRPr="000B5757" w14:paraId="3A060CF2" w14:textId="77777777" w:rsidTr="006B3704">
        <w:trPr>
          <w:jc w:val="center"/>
        </w:trPr>
        <w:tc>
          <w:tcPr>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88365E" w14:textId="77777777" w:rsidR="001D0BD2" w:rsidRPr="004F67BF" w:rsidRDefault="001D0BD2" w:rsidP="006B3704">
            <w:pPr>
              <w:jc w:val="left"/>
              <w:rPr>
                <w:rFonts w:ascii="Times New Roman" w:eastAsia="SimSun" w:hAnsi="Times New Roman" w:cs="Times New Roman"/>
                <w:i/>
                <w:iCs/>
                <w:color w:val="000000" w:themeColor="text1"/>
                <w:lang w:val="en-GB"/>
              </w:rPr>
            </w:pPr>
            <w:r w:rsidRPr="004F67BF">
              <w:rPr>
                <w:rFonts w:ascii="Times New Roman" w:eastAsia="SimSun" w:hAnsi="Times New Roman" w:cs="Times New Roman"/>
                <w:i/>
                <w:iCs/>
                <w:color w:val="000000" w:themeColor="text1"/>
                <w:lang w:val="en-GB"/>
              </w:rPr>
              <w:t>Inter-slot OCC 2</w:t>
            </w:r>
          </w:p>
          <w:p w14:paraId="109AB674" w14:textId="77777777" w:rsidR="001D0BD2" w:rsidRPr="00CB3131" w:rsidRDefault="001D0BD2" w:rsidP="006B3704">
            <w:pPr>
              <w:jc w:val="left"/>
              <w:rPr>
                <w:rFonts w:ascii="Times New Roman" w:eastAsia="SimSun" w:hAnsi="Times New Roman" w:cs="Times New Roman"/>
                <w:i/>
                <w:iCs/>
                <w:color w:val="000000" w:themeColor="text1"/>
                <w:lang w:val="en-GB"/>
              </w:rPr>
            </w:pPr>
            <w:r w:rsidRPr="004F67BF">
              <w:rPr>
                <w:rFonts w:ascii="Times New Roman" w:eastAsia="SimSun" w:hAnsi="Times New Roman" w:cs="Times New Roman"/>
                <w:i/>
                <w:iCs/>
                <w:color w:val="000000" w:themeColor="text1"/>
                <w:lang w:val="en-GB"/>
              </w:rPr>
              <w:t>Inter-slot OCC 4</w:t>
            </w:r>
          </w:p>
        </w:tc>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562ED3" w14:textId="77777777" w:rsidR="001D0BD2" w:rsidRPr="004F67BF" w:rsidRDefault="001D0BD2" w:rsidP="006B3704">
            <w:pPr>
              <w:jc w:val="left"/>
              <w:rPr>
                <w:rFonts w:ascii="Times New Roman" w:eastAsia="SimSun" w:hAnsi="Times New Roman" w:cs="Times New Roman"/>
                <w:i/>
                <w:iCs/>
                <w:color w:val="000000" w:themeColor="text1"/>
                <w:lang w:val="en-GB"/>
              </w:rPr>
            </w:pPr>
            <w:r w:rsidRPr="004F67BF">
              <w:rPr>
                <w:rFonts w:ascii="Times New Roman" w:eastAsia="SimSun" w:hAnsi="Times New Roman" w:cs="Times New Roman"/>
                <w:i/>
                <w:iCs/>
                <w:color w:val="000000" w:themeColor="text1"/>
                <w:lang w:val="en-GB"/>
              </w:rPr>
              <w:t xml:space="preserve">5.18 </w:t>
            </w:r>
          </w:p>
          <w:p w14:paraId="774F0E58" w14:textId="77777777" w:rsidR="001D0BD2" w:rsidRPr="00CB3131" w:rsidRDefault="001D0BD2" w:rsidP="006B3704">
            <w:pPr>
              <w:jc w:val="left"/>
              <w:rPr>
                <w:rFonts w:ascii="Times New Roman" w:eastAsia="SimSun" w:hAnsi="Times New Roman" w:cs="Times New Roman"/>
                <w:i/>
                <w:iCs/>
                <w:color w:val="000000" w:themeColor="text1"/>
                <w:lang w:val="en-GB"/>
              </w:rPr>
            </w:pPr>
            <w:r w:rsidRPr="004F67BF">
              <w:rPr>
                <w:rFonts w:ascii="Times New Roman" w:eastAsia="SimSun" w:hAnsi="Times New Roman" w:cs="Times New Roman"/>
                <w:i/>
                <w:iCs/>
                <w:color w:val="000000" w:themeColor="text1"/>
                <w:lang w:val="en-GB"/>
              </w:rPr>
              <w:t xml:space="preserve">10.36 </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E640ED" w14:textId="77777777" w:rsidR="001D0BD2" w:rsidRPr="004F67BF" w:rsidRDefault="001D0BD2" w:rsidP="006B3704">
            <w:pPr>
              <w:jc w:val="left"/>
              <w:rPr>
                <w:rFonts w:ascii="Times New Roman" w:eastAsia="SimSun" w:hAnsi="Times New Roman" w:cs="Times New Roman"/>
                <w:i/>
                <w:iCs/>
                <w:color w:val="000000" w:themeColor="text1"/>
                <w:lang w:val="en-GB"/>
              </w:rPr>
            </w:pPr>
            <w:r w:rsidRPr="004F67BF">
              <w:rPr>
                <w:rFonts w:ascii="Times New Roman" w:eastAsia="SimSun" w:hAnsi="Times New Roman" w:cs="Times New Roman"/>
                <w:i/>
                <w:iCs/>
                <w:color w:val="000000" w:themeColor="text1"/>
                <w:lang w:val="en-GB"/>
              </w:rPr>
              <w:t xml:space="preserve">72 </w:t>
            </w:r>
          </w:p>
          <w:p w14:paraId="5255A0C8" w14:textId="77777777" w:rsidR="001D0BD2" w:rsidRPr="00CB3131" w:rsidRDefault="001D0BD2" w:rsidP="006B3704">
            <w:pPr>
              <w:jc w:val="left"/>
              <w:rPr>
                <w:rFonts w:ascii="Times New Roman" w:eastAsia="SimSun" w:hAnsi="Times New Roman" w:cs="Times New Roman"/>
                <w:i/>
                <w:iCs/>
                <w:color w:val="000000" w:themeColor="text1"/>
                <w:lang w:val="en-GB"/>
              </w:rPr>
            </w:pPr>
            <w:r w:rsidRPr="004F67BF">
              <w:rPr>
                <w:rFonts w:ascii="Times New Roman" w:eastAsia="SimSun" w:hAnsi="Times New Roman" w:cs="Times New Roman"/>
                <w:i/>
                <w:iCs/>
                <w:color w:val="000000" w:themeColor="text1"/>
                <w:lang w:val="en-GB"/>
              </w:rPr>
              <w:t>144</w:t>
            </w:r>
          </w:p>
        </w:tc>
      </w:tr>
      <w:tr w:rsidR="001D0BD2" w:rsidRPr="000B5757" w14:paraId="7EE95AA2" w14:textId="77777777" w:rsidTr="006B3704">
        <w:trPr>
          <w:jc w:val="center"/>
        </w:trPr>
        <w:tc>
          <w:tcPr>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52B7629" w14:textId="77777777" w:rsidR="001D0BD2" w:rsidRPr="00DF2D76" w:rsidRDefault="001D0BD2" w:rsidP="006B3704">
            <w:pPr>
              <w:jc w:val="left"/>
              <w:rPr>
                <w:rFonts w:ascii="Times New Roman" w:eastAsia="SimSun" w:hAnsi="Times New Roman" w:cs="Times New Roman"/>
                <w:i/>
                <w:iCs/>
                <w:color w:val="000000" w:themeColor="text1"/>
                <w:lang w:val="en-GB"/>
              </w:rPr>
            </w:pPr>
            <w:r w:rsidRPr="004F67BF">
              <w:rPr>
                <w:rFonts w:ascii="Times New Roman" w:eastAsia="SimSun" w:hAnsi="Times New Roman" w:cs="Times New Roman"/>
                <w:i/>
                <w:iCs/>
                <w:color w:val="000000" w:themeColor="text1"/>
                <w:lang w:val="en-GB"/>
              </w:rPr>
              <w:t>Intra-slot OCC 2 and 4</w:t>
            </w:r>
          </w:p>
        </w:tc>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60B8FE" w14:textId="77777777" w:rsidR="001D0BD2" w:rsidRPr="00DF2D76" w:rsidRDefault="001D0BD2" w:rsidP="006B3704">
            <w:pPr>
              <w:jc w:val="left"/>
              <w:rPr>
                <w:rFonts w:ascii="Times New Roman" w:eastAsia="SimSun" w:hAnsi="Times New Roman" w:cs="Times New Roman"/>
                <w:i/>
                <w:iCs/>
                <w:color w:val="000000" w:themeColor="text1"/>
                <w:lang w:val="en-GB"/>
              </w:rPr>
            </w:pPr>
            <w:r w:rsidRPr="004F67BF">
              <w:rPr>
                <w:rFonts w:ascii="Times New Roman" w:eastAsia="SimSun" w:hAnsi="Times New Roman" w:cs="Times New Roman"/>
                <w:i/>
                <w:iCs/>
                <w:color w:val="000000" w:themeColor="text1"/>
                <w:lang w:val="en-GB"/>
              </w:rPr>
              <w:t>0.37</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A5C7A7" w14:textId="77777777" w:rsidR="001D0BD2" w:rsidRPr="00CB3131" w:rsidRDefault="001D0BD2" w:rsidP="006B3704">
            <w:pPr>
              <w:jc w:val="left"/>
              <w:rPr>
                <w:rFonts w:ascii="Times New Roman" w:eastAsia="SimSun" w:hAnsi="Times New Roman" w:cs="Times New Roman"/>
                <w:i/>
                <w:iCs/>
                <w:color w:val="000000" w:themeColor="text1"/>
                <w:lang w:val="en-GB"/>
              </w:rPr>
            </w:pPr>
            <w:r>
              <w:rPr>
                <w:rFonts w:ascii="Times New Roman" w:eastAsia="SimSun" w:hAnsi="Times New Roman" w:cs="Times New Roman"/>
                <w:i/>
                <w:iCs/>
                <w:color w:val="000000" w:themeColor="text1"/>
                <w:lang w:val="en-GB"/>
              </w:rPr>
              <w:t>5.1</w:t>
            </w:r>
            <w:r w:rsidRPr="00CB3131">
              <w:rPr>
                <w:rFonts w:ascii="Times New Roman" w:eastAsia="SimSun" w:hAnsi="Times New Roman" w:cs="Times New Roman"/>
                <w:i/>
                <w:iCs/>
                <w:color w:val="000000" w:themeColor="text1"/>
                <w:lang w:val="en-GB"/>
              </w:rPr>
              <w:t xml:space="preserve"> </w:t>
            </w:r>
          </w:p>
        </w:tc>
      </w:tr>
    </w:tbl>
    <w:p w14:paraId="5946FA8D" w14:textId="77777777" w:rsidR="001D0BD2" w:rsidRPr="00CB3131" w:rsidRDefault="001D0BD2" w:rsidP="001D0BD2">
      <w:pPr>
        <w:spacing w:afterLines="50"/>
        <w:jc w:val="center"/>
        <w:rPr>
          <w:rFonts w:ascii="Times New Roman" w:hAnsi="Times New Roman" w:cs="Times New Roman"/>
          <w:i/>
          <w:iCs/>
        </w:rPr>
      </w:pPr>
      <w:r w:rsidRPr="00CB3131">
        <w:rPr>
          <w:rFonts w:ascii="Times New Roman" w:hAnsi="Times New Roman" w:cs="Times New Roman"/>
          <w:b/>
          <w:bCs/>
          <w:i/>
          <w:iCs/>
        </w:rPr>
        <w:t xml:space="preserve">Table </w:t>
      </w:r>
      <w:r>
        <w:rPr>
          <w:rFonts w:ascii="Times New Roman" w:hAnsi="Times New Roman" w:cs="Times New Roman"/>
          <w:b/>
          <w:bCs/>
          <w:i/>
          <w:iCs/>
        </w:rPr>
        <w:t>1</w:t>
      </w:r>
      <w:r w:rsidRPr="00CB3131">
        <w:rPr>
          <w:rFonts w:ascii="Times New Roman" w:hAnsi="Times New Roman" w:cs="Times New Roman"/>
          <w:i/>
          <w:iCs/>
        </w:rPr>
        <w:t xml:space="preserve">: Max </w:t>
      </w:r>
      <w:r>
        <w:rPr>
          <w:rFonts w:ascii="Times New Roman" w:hAnsi="Times New Roman" w:cs="Times New Roman"/>
          <w:i/>
          <w:iCs/>
        </w:rPr>
        <w:t xml:space="preserve">phase rotation due to time drift and CFO </w:t>
      </w:r>
      <w:r w:rsidRPr="00CB3131">
        <w:rPr>
          <w:rFonts w:ascii="Times New Roman" w:hAnsi="Times New Roman" w:cs="Times New Roman"/>
          <w:i/>
          <w:iCs/>
        </w:rPr>
        <w:t xml:space="preserve"> with OCC schemes</w:t>
      </w:r>
    </w:p>
    <w:p w14:paraId="02F0716E" w14:textId="77777777" w:rsidR="001D0BD2" w:rsidRDefault="001D0BD2" w:rsidP="001D0BD2">
      <w:pPr>
        <w:spacing w:afterLines="50"/>
        <w:rPr>
          <w:rFonts w:ascii="Times New Roman" w:hAnsi="Times New Roman" w:cs="Times New Roman"/>
        </w:rPr>
      </w:pPr>
    </w:p>
    <w:p w14:paraId="4D674CB8" w14:textId="1B9B5BEA" w:rsidR="001D0BD2" w:rsidRDefault="001D0BD2" w:rsidP="001D0BD2">
      <w:pPr>
        <w:spacing w:afterLines="50"/>
        <w:rPr>
          <w:rFonts w:ascii="Times New Roman" w:hAnsi="Times New Roman" w:cs="Times New Roman"/>
        </w:rPr>
      </w:pPr>
      <w:r>
        <w:rPr>
          <w:rFonts w:ascii="Times New Roman" w:hAnsi="Times New Roman" w:cs="Times New Roman"/>
        </w:rPr>
        <w:t>Figure 3 shows the performance f</w:t>
      </w:r>
      <w:r w:rsidRPr="001D0BD2">
        <w:rPr>
          <w:rFonts w:ascii="Times New Roman" w:hAnsi="Times New Roman" w:cs="Times New Roman"/>
        </w:rPr>
        <w:t>or VoIP, inter-slot OCC scheme with occ-length=2 incurs only a 0.6dB SNR penalty at 2% BLER compared to a single UE without OCC; occ-length=4 cannot achieve 2% BLER performance target. The aggregated throughput for inter-slot OCC with occ-length=2 can be twice as large as that for non-OCC single UE when repetitions are used.</w:t>
      </w:r>
    </w:p>
    <w:p w14:paraId="696077F3" w14:textId="77777777" w:rsidR="001D0BD2" w:rsidRDefault="001D0BD2" w:rsidP="001D0BD2">
      <w:pPr>
        <w:spacing w:afterLines="50"/>
        <w:rPr>
          <w:rFonts w:ascii="Times New Roman" w:hAnsi="Times New Roman" w:cs="Times New Roman"/>
        </w:rPr>
      </w:pPr>
    </w:p>
    <w:p w14:paraId="0AC9C683" w14:textId="49C11F33" w:rsidR="001D0BD2" w:rsidRDefault="001D0BD2" w:rsidP="001D0BD2">
      <w:pPr>
        <w:spacing w:afterLines="50"/>
        <w:rPr>
          <w:rFonts w:ascii="Times New Roman" w:hAnsi="Times New Roman" w:cs="Times New Roman"/>
        </w:rPr>
      </w:pPr>
      <w:r w:rsidRPr="001D0BD2">
        <w:rPr>
          <w:rFonts w:ascii="Times New Roman" w:hAnsi="Times New Roman" w:cs="Times New Roman"/>
          <w:noProof/>
        </w:rPr>
        <w:lastRenderedPageBreak/>
        <mc:AlternateContent>
          <mc:Choice Requires="wps">
            <w:drawing>
              <wp:anchor distT="45720" distB="45720" distL="114300" distR="114300" simplePos="0" relativeHeight="251689984" behindDoc="0" locked="0" layoutInCell="1" allowOverlap="1" wp14:anchorId="10D6B78E" wp14:editId="1EEF754C">
                <wp:simplePos x="0" y="0"/>
                <wp:positionH relativeFrom="column">
                  <wp:posOffset>772160</wp:posOffset>
                </wp:positionH>
                <wp:positionV relativeFrom="paragraph">
                  <wp:posOffset>180340</wp:posOffset>
                </wp:positionV>
                <wp:extent cx="3774440" cy="1520825"/>
                <wp:effectExtent l="0" t="0" r="1651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4440" cy="1520825"/>
                        </a:xfrm>
                        <a:prstGeom prst="rect">
                          <a:avLst/>
                        </a:prstGeom>
                        <a:solidFill>
                          <a:srgbClr val="FFFFFF"/>
                        </a:solidFill>
                        <a:ln w="9525">
                          <a:solidFill>
                            <a:srgbClr val="000000"/>
                          </a:solidFill>
                          <a:miter lim="800000"/>
                          <a:headEnd/>
                          <a:tailEnd/>
                        </a:ln>
                      </wps:spPr>
                      <wps:txbx>
                        <w:txbxContent>
                          <w:p w14:paraId="16A81883" w14:textId="46CD3F0A" w:rsidR="001D0BD2" w:rsidRDefault="001D0BD2">
                            <w:r>
                              <w:rPr>
                                <w:noProof/>
                              </w:rPr>
                              <w:drawing>
                                <wp:inline distT="0" distB="0" distL="0" distR="0" wp14:anchorId="18ECE02B" wp14:editId="52608180">
                                  <wp:extent cx="3575685" cy="1420495"/>
                                  <wp:effectExtent l="0" t="0" r="571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75685" cy="142049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D6B78E" id="_x0000_s1030" type="#_x0000_t202" style="position:absolute;left:0;text-align:left;margin-left:60.8pt;margin-top:14.2pt;width:297.2pt;height:119.7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">
                <v:textbox>
                  <w:txbxContent>
                    <w:p w14:paraId="16A81883" w14:textId="46CD3F0A" w:rsidR="001D0BD2" w:rsidRDefault="001D0BD2">
                      <w:r>
                        <w:rPr>
                          <w:noProof/>
                        </w:rPr>
                        <w:drawing>
                          <wp:inline distT="0" distB="0" distL="0" distR="0" wp14:anchorId="18ECE02B" wp14:editId="52608180">
                            <wp:extent cx="3575685" cy="1420495"/>
                            <wp:effectExtent l="0" t="0" r="571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5685" cy="1420495"/>
                                    </a:xfrm>
                                    <a:prstGeom prst="rect">
                                      <a:avLst/>
                                    </a:prstGeom>
                                  </pic:spPr>
                                </pic:pic>
                              </a:graphicData>
                            </a:graphic>
                          </wp:inline>
                        </w:drawing>
                      </w:r>
                    </w:p>
                  </w:txbxContent>
                </v:textbox>
                <w10:wrap type="square"/>
              </v:shape>
            </w:pict>
          </mc:Fallback>
        </mc:AlternateContent>
      </w:r>
    </w:p>
    <w:p w14:paraId="6CD2CBAA" w14:textId="77777777" w:rsidR="001D0BD2" w:rsidRDefault="001D0BD2" w:rsidP="001D0BD2">
      <w:pPr>
        <w:spacing w:afterLines="50"/>
        <w:rPr>
          <w:rFonts w:ascii="Times New Roman" w:hAnsi="Times New Roman" w:cs="Times New Roman"/>
        </w:rPr>
      </w:pPr>
    </w:p>
    <w:p w14:paraId="30D8F147" w14:textId="77777777" w:rsidR="001D0BD2" w:rsidRDefault="001D0BD2" w:rsidP="001D0BD2">
      <w:pPr>
        <w:spacing w:afterLines="50"/>
        <w:rPr>
          <w:rFonts w:ascii="Times New Roman" w:hAnsi="Times New Roman" w:cs="Times New Roman"/>
        </w:rPr>
      </w:pPr>
    </w:p>
    <w:p w14:paraId="3DD7B011" w14:textId="77777777" w:rsidR="001D0BD2" w:rsidRDefault="001D0BD2" w:rsidP="001D0BD2">
      <w:pPr>
        <w:spacing w:afterLines="50"/>
        <w:rPr>
          <w:rFonts w:ascii="Times New Roman" w:hAnsi="Times New Roman" w:cs="Times New Roman"/>
        </w:rPr>
      </w:pPr>
    </w:p>
    <w:p w14:paraId="50F94CD1" w14:textId="77777777" w:rsidR="001D0BD2" w:rsidRDefault="001D0BD2" w:rsidP="001D0BD2">
      <w:pPr>
        <w:spacing w:afterLines="50"/>
        <w:rPr>
          <w:rFonts w:ascii="Times New Roman" w:hAnsi="Times New Roman" w:cs="Times New Roman"/>
        </w:rPr>
      </w:pPr>
    </w:p>
    <w:p w14:paraId="611991B7" w14:textId="77777777" w:rsidR="001D0BD2" w:rsidRDefault="001D0BD2" w:rsidP="001D0BD2">
      <w:pPr>
        <w:spacing w:afterLines="50"/>
        <w:rPr>
          <w:rFonts w:ascii="Times New Roman" w:hAnsi="Times New Roman" w:cs="Times New Roman"/>
        </w:rPr>
      </w:pPr>
    </w:p>
    <w:p w14:paraId="3F106488" w14:textId="77777777" w:rsidR="001D0BD2" w:rsidRDefault="001D0BD2" w:rsidP="001D0BD2">
      <w:pPr>
        <w:spacing w:afterLines="50"/>
        <w:rPr>
          <w:rFonts w:ascii="Times New Roman" w:hAnsi="Times New Roman" w:cs="Times New Roman"/>
        </w:rPr>
      </w:pPr>
    </w:p>
    <w:p w14:paraId="1CEE08F6" w14:textId="77777777" w:rsidR="001D0BD2" w:rsidRDefault="001D0BD2" w:rsidP="001D0BD2">
      <w:pPr>
        <w:spacing w:afterLines="50"/>
        <w:rPr>
          <w:rFonts w:ascii="Times New Roman" w:hAnsi="Times New Roman" w:cs="Times New Roman"/>
        </w:rPr>
      </w:pPr>
    </w:p>
    <w:p w14:paraId="42F0416A" w14:textId="6B9786F3" w:rsidR="001D0BD2" w:rsidRPr="001D0BD2" w:rsidRDefault="001D0BD2" w:rsidP="001D0BD2">
      <w:pPr>
        <w:spacing w:afterLines="50"/>
        <w:jc w:val="center"/>
        <w:rPr>
          <w:rFonts w:ascii="Times New Roman" w:hAnsi="Times New Roman" w:cs="Times New Roman"/>
          <w:i/>
          <w:iCs/>
        </w:rPr>
      </w:pPr>
      <w:r w:rsidRPr="001D0BD2">
        <w:rPr>
          <w:rFonts w:ascii="Times New Roman" w:hAnsi="Times New Roman" w:cs="Times New Roman"/>
          <w:b/>
          <w:bCs/>
          <w:i/>
          <w:iCs/>
        </w:rPr>
        <w:t>Figure 3</w:t>
      </w:r>
      <w:r w:rsidRPr="001D0BD2">
        <w:rPr>
          <w:rFonts w:ascii="Times New Roman" w:hAnsi="Times New Roman" w:cs="Times New Roman"/>
          <w:i/>
          <w:iCs/>
        </w:rPr>
        <w:t xml:space="preserve">:  Performance of </w:t>
      </w:r>
      <w:r>
        <w:rPr>
          <w:rFonts w:ascii="Times New Roman" w:hAnsi="Times New Roman" w:cs="Times New Roman"/>
          <w:i/>
          <w:iCs/>
        </w:rPr>
        <w:t xml:space="preserve">VoIP with </w:t>
      </w:r>
      <w:r w:rsidRPr="001D0BD2">
        <w:rPr>
          <w:rFonts w:ascii="Times New Roman" w:hAnsi="Times New Roman" w:cs="Times New Roman"/>
          <w:i/>
          <w:iCs/>
        </w:rPr>
        <w:t>inter-slot OCC</w:t>
      </w:r>
    </w:p>
    <w:p w14:paraId="2868621B" w14:textId="77777777" w:rsidR="001D0BD2" w:rsidRDefault="001D0BD2" w:rsidP="001D0BD2">
      <w:pPr>
        <w:spacing w:afterLines="50"/>
        <w:rPr>
          <w:rFonts w:ascii="Times New Roman" w:hAnsi="Times New Roman" w:cs="Times New Roman"/>
        </w:rPr>
      </w:pPr>
    </w:p>
    <w:p w14:paraId="064681E9" w14:textId="6167A254" w:rsidR="001D0BD2" w:rsidRDefault="001D0BD2" w:rsidP="001D0BD2">
      <w:pPr>
        <w:spacing w:afterLines="50"/>
        <w:rPr>
          <w:rFonts w:ascii="Times New Roman" w:hAnsi="Times New Roman" w:cs="Times New Roman"/>
        </w:rPr>
      </w:pPr>
      <w:r>
        <w:rPr>
          <w:rFonts w:ascii="Times New Roman" w:hAnsi="Times New Roman" w:cs="Times New Roman"/>
        </w:rPr>
        <w:t xml:space="preserve">Based on RAN1#118 conclusion, </w:t>
      </w:r>
      <w:r w:rsidRPr="001D0BD2">
        <w:rPr>
          <w:rFonts w:ascii="Times New Roman" w:hAnsi="Times New Roman" w:cs="Times New Roman"/>
        </w:rPr>
        <w:t xml:space="preserve">RAN1 </w:t>
      </w:r>
      <w:r>
        <w:rPr>
          <w:rFonts w:ascii="Times New Roman" w:hAnsi="Times New Roman" w:cs="Times New Roman"/>
        </w:rPr>
        <w:t>should only</w:t>
      </w:r>
      <w:r w:rsidRPr="001D0BD2">
        <w:rPr>
          <w:rFonts w:ascii="Times New Roman" w:hAnsi="Times New Roman" w:cs="Times New Roman"/>
        </w:rPr>
        <w:t xml:space="preserve"> consider combination of inter-slot OCC with OCC length 2 and Intra-symbol pre-DFT OCC with OCC length 2 or 4 when work for multiplexing of less than 8 UEs has been completed.</w:t>
      </w:r>
    </w:p>
    <w:p w14:paraId="4AC0E73E" w14:textId="77777777" w:rsidR="00A97785" w:rsidRDefault="00A97785" w:rsidP="00B67E2A">
      <w:pPr>
        <w:rPr>
          <w:rFonts w:ascii="Times New Roman" w:hAnsi="Times New Roman" w:cs="Times New Roman"/>
        </w:rPr>
      </w:pPr>
    </w:p>
    <w:p w14:paraId="66297EFE" w14:textId="77351704" w:rsidR="00B67E2A" w:rsidRDefault="00A97785" w:rsidP="00B67E2A">
      <w:pPr>
        <w:rPr>
          <w:rFonts w:ascii="Times New Roman" w:hAnsi="Times New Roman" w:cs="Times New Roman"/>
        </w:rPr>
      </w:pPr>
      <w:r>
        <w:rPr>
          <w:rFonts w:ascii="Times New Roman" w:hAnsi="Times New Roman" w:cs="Times New Roman"/>
        </w:rPr>
        <w:t>W</w:t>
      </w:r>
      <w:r w:rsidR="00B67E2A">
        <w:rPr>
          <w:rFonts w:ascii="Times New Roman" w:hAnsi="Times New Roman" w:cs="Times New Roman"/>
        </w:rPr>
        <w:t xml:space="preserve">e make the following observations and proposals for down-selection of OCC techniques: </w:t>
      </w:r>
    </w:p>
    <w:p w14:paraId="5E01D6B2" w14:textId="74DDF901" w:rsidR="001D0BD2" w:rsidRPr="001D0BD2" w:rsidRDefault="001D0BD2" w:rsidP="001D0BD2">
      <w:pPr>
        <w:spacing w:afterLines="50"/>
        <w:rPr>
          <w:rFonts w:ascii="Times New Roman" w:hAnsi="Times New Roman" w:cs="Times New Roman"/>
          <w:i/>
          <w:iCs/>
        </w:rPr>
      </w:pPr>
      <w:bookmarkStart w:id="1" w:name="_Hlk165568603"/>
      <w:bookmarkStart w:id="2" w:name="OLE_LINK3"/>
      <w:r w:rsidRPr="001D0BD2">
        <w:rPr>
          <w:rFonts w:ascii="Times New Roman" w:hAnsi="Times New Roman" w:cs="Times New Roman"/>
          <w:b/>
          <w:bCs/>
          <w:i/>
          <w:iCs/>
        </w:rPr>
        <w:t>Observation 1</w:t>
      </w:r>
      <w:r w:rsidRPr="001D0BD2">
        <w:rPr>
          <w:rFonts w:ascii="Times New Roman" w:hAnsi="Times New Roman" w:cs="Times New Roman"/>
          <w:i/>
          <w:iCs/>
        </w:rPr>
        <w:t xml:space="preserve">: </w:t>
      </w:r>
      <w:r>
        <w:rPr>
          <w:rFonts w:ascii="Times New Roman" w:hAnsi="Times New Roman" w:cs="Times New Roman"/>
          <w:i/>
          <w:iCs/>
        </w:rPr>
        <w:t xml:space="preserve">The </w:t>
      </w:r>
      <w:r w:rsidRPr="001D0BD2">
        <w:rPr>
          <w:rFonts w:ascii="Times New Roman" w:hAnsi="Times New Roman" w:cs="Times New Roman"/>
          <w:i/>
          <w:iCs/>
        </w:rPr>
        <w:t xml:space="preserve">maximum phase rotation due to CFO </w:t>
      </w:r>
      <w:r w:rsidR="0092038E" w:rsidRPr="001D0BD2">
        <w:rPr>
          <w:rFonts w:ascii="Times New Roman" w:hAnsi="Times New Roman" w:cs="Times New Roman"/>
          <w:i/>
          <w:iCs/>
        </w:rPr>
        <w:t>with inter-slot OCC length 4</w:t>
      </w:r>
      <w:r w:rsidR="0092038E">
        <w:rPr>
          <w:rFonts w:ascii="Times New Roman" w:hAnsi="Times New Roman" w:cs="Times New Roman"/>
          <w:i/>
          <w:iCs/>
        </w:rPr>
        <w:t xml:space="preserve"> </w:t>
      </w:r>
      <w:r w:rsidRPr="001D0BD2">
        <w:rPr>
          <w:rFonts w:ascii="Times New Roman" w:hAnsi="Times New Roman" w:cs="Times New Roman"/>
          <w:i/>
          <w:iCs/>
        </w:rPr>
        <w:t xml:space="preserve">is not consistent with QPSK modulation. </w:t>
      </w:r>
    </w:p>
    <w:p w14:paraId="079661F4" w14:textId="77777777" w:rsidR="001D0BD2" w:rsidRPr="001D0BD2" w:rsidRDefault="001D0BD2" w:rsidP="001D0BD2">
      <w:pPr>
        <w:spacing w:afterLines="50"/>
        <w:rPr>
          <w:rFonts w:ascii="Times New Roman" w:hAnsi="Times New Roman" w:cs="Times New Roman"/>
          <w:i/>
          <w:iCs/>
        </w:rPr>
      </w:pPr>
      <w:r w:rsidRPr="001D0BD2">
        <w:rPr>
          <w:rFonts w:ascii="Times New Roman" w:hAnsi="Times New Roman" w:cs="Times New Roman"/>
          <w:b/>
          <w:bCs/>
          <w:i/>
          <w:iCs/>
        </w:rPr>
        <w:t>Observation 2</w:t>
      </w:r>
      <w:r w:rsidRPr="001D0BD2">
        <w:rPr>
          <w:rFonts w:ascii="Times New Roman" w:hAnsi="Times New Roman" w:cs="Times New Roman"/>
          <w:i/>
          <w:iCs/>
        </w:rPr>
        <w:t>: Intra-symbol pre-DFT OCC with OCC length 2 and 4 is robust to CFO and timing drift.</w:t>
      </w:r>
    </w:p>
    <w:p w14:paraId="66D4AF79" w14:textId="6BC1C29D" w:rsidR="00B67E2A" w:rsidRDefault="00B67E2A" w:rsidP="00B67E2A">
      <w:pPr>
        <w:rPr>
          <w:rFonts w:ascii="Times New Roman" w:hAnsi="Times New Roman" w:cs="Times New Roman"/>
          <w:i/>
          <w:iCs/>
        </w:rPr>
      </w:pPr>
      <w:r w:rsidRPr="00DB6741">
        <w:rPr>
          <w:rFonts w:ascii="Times New Roman" w:hAnsi="Times New Roman" w:cs="Times New Roman"/>
          <w:b/>
          <w:bCs/>
          <w:i/>
          <w:iCs/>
        </w:rPr>
        <w:t xml:space="preserve">Observation </w:t>
      </w:r>
      <w:r w:rsidR="001D0BD2">
        <w:rPr>
          <w:rFonts w:ascii="Times New Roman" w:hAnsi="Times New Roman" w:cs="Times New Roman"/>
          <w:b/>
          <w:bCs/>
          <w:i/>
          <w:iCs/>
        </w:rPr>
        <w:t>3</w:t>
      </w:r>
      <w:r w:rsidRPr="00DB6741">
        <w:rPr>
          <w:rFonts w:ascii="Times New Roman" w:hAnsi="Times New Roman" w:cs="Times New Roman"/>
          <w:b/>
          <w:bCs/>
          <w:i/>
          <w:iCs/>
        </w:rPr>
        <w:t>:</w:t>
      </w:r>
      <w:r w:rsidRPr="00DB6741">
        <w:rPr>
          <w:rFonts w:ascii="Times New Roman" w:hAnsi="Times New Roman" w:cs="Times New Roman"/>
          <w:i/>
          <w:iCs/>
        </w:rPr>
        <w:t xml:space="preserve"> </w:t>
      </w:r>
      <w:r w:rsidRPr="00B67E2A">
        <w:rPr>
          <w:rFonts w:ascii="Times New Roman" w:hAnsi="Times New Roman" w:cs="Times New Roman"/>
          <w:i/>
          <w:iCs/>
        </w:rPr>
        <w:t xml:space="preserve">Intra-symbol (comb-like structure as in PUCCH format 4) </w:t>
      </w:r>
      <w:r w:rsidRPr="00DB6741">
        <w:rPr>
          <w:rFonts w:ascii="Times New Roman" w:hAnsi="Times New Roman" w:cs="Times New Roman"/>
          <w:i/>
          <w:iCs/>
        </w:rPr>
        <w:t xml:space="preserve">requires </w:t>
      </w:r>
      <w:r>
        <w:rPr>
          <w:rFonts w:ascii="Times New Roman" w:hAnsi="Times New Roman" w:cs="Times New Roman"/>
          <w:i/>
          <w:iCs/>
        </w:rPr>
        <w:t xml:space="preserve">doubling of </w:t>
      </w:r>
      <w:r w:rsidRPr="00DB6741">
        <w:rPr>
          <w:rFonts w:ascii="Times New Roman" w:hAnsi="Times New Roman" w:cs="Times New Roman"/>
          <w:i/>
          <w:iCs/>
        </w:rPr>
        <w:t>transmission bandwidth</w:t>
      </w:r>
      <w:r>
        <w:rPr>
          <w:rFonts w:ascii="Times New Roman" w:hAnsi="Times New Roman" w:cs="Times New Roman"/>
          <w:i/>
          <w:iCs/>
        </w:rPr>
        <w:t>.</w:t>
      </w:r>
    </w:p>
    <w:p w14:paraId="3ABC94FF" w14:textId="5968D9DA" w:rsidR="00B67E2A" w:rsidRPr="005E4BC1" w:rsidRDefault="00B67E2A" w:rsidP="00B67E2A">
      <w:pPr>
        <w:spacing w:afterLines="50"/>
        <w:rPr>
          <w:rFonts w:ascii="Cambria Math" w:hAnsi="Cambria Math" w:cs="Cambria Math"/>
        </w:rPr>
      </w:pPr>
      <w:r w:rsidRPr="00B67E2A">
        <w:rPr>
          <w:rFonts w:ascii="Times New Roman" w:hAnsi="Times New Roman" w:cs="Times New Roman"/>
          <w:b/>
          <w:bCs/>
          <w:i/>
          <w:iCs/>
        </w:rPr>
        <w:t xml:space="preserve">Observation </w:t>
      </w:r>
      <w:r w:rsidR="001D0BD2">
        <w:rPr>
          <w:rFonts w:ascii="Times New Roman" w:hAnsi="Times New Roman" w:cs="Times New Roman"/>
          <w:b/>
          <w:bCs/>
          <w:i/>
          <w:iCs/>
        </w:rPr>
        <w:t>4</w:t>
      </w:r>
      <w:r>
        <w:rPr>
          <w:rFonts w:ascii="Times New Roman" w:hAnsi="Times New Roman" w:cs="Times New Roman"/>
          <w:i/>
          <w:iCs/>
        </w:rPr>
        <w:t>: Inter-slot OCC with PUSCH repetition Type A can re-use legacy r</w:t>
      </w:r>
      <w:r w:rsidRPr="00B67E2A">
        <w:rPr>
          <w:rFonts w:ascii="Times New Roman" w:hAnsi="Times New Roman" w:cs="Times New Roman"/>
          <w:i/>
          <w:iCs/>
        </w:rPr>
        <w:t>esource allocation in time domain</w:t>
      </w:r>
      <w:r>
        <w:rPr>
          <w:rFonts w:ascii="Times New Roman" w:hAnsi="Times New Roman" w:cs="Times New Roman"/>
          <w:i/>
          <w:iCs/>
        </w:rPr>
        <w:t xml:space="preserve"> </w:t>
      </w:r>
      <w:r w:rsidR="00D351F1">
        <w:rPr>
          <w:rFonts w:ascii="Times New Roman" w:hAnsi="Times New Roman" w:cs="Times New Roman"/>
          <w:i/>
          <w:iCs/>
        </w:rPr>
        <w:t>for</w:t>
      </w:r>
      <w:r w:rsidRPr="00B67E2A">
        <w:rPr>
          <w:rFonts w:ascii="Times New Roman" w:hAnsi="Times New Roman" w:cs="Times New Roman"/>
          <w:i/>
          <w:iCs/>
        </w:rPr>
        <w:t xml:space="preserve"> block-wise spreading of DFT-s-OFDM symbols</w:t>
      </w:r>
      <w:r>
        <w:rPr>
          <w:rFonts w:ascii="Times New Roman" w:hAnsi="Times New Roman" w:cs="Times New Roman"/>
          <w:i/>
          <w:iCs/>
        </w:rPr>
        <w:t xml:space="preserve"> y(n) with </w:t>
      </w:r>
      <w:r>
        <w:rPr>
          <w:rFonts w:ascii="Times New Roman" w:hAnsi="Times New Roman" w:cs="Times New Roman"/>
        </w:rPr>
        <w:t xml:space="preserve">OCC sequence </w:t>
      </w:r>
      <w:proofErr w:type="spellStart"/>
      <w:r w:rsidRPr="00DA65A7">
        <w:rPr>
          <w:rFonts w:ascii="Times New Roman" w:hAnsi="Times New Roman" w:cs="Times New Roman"/>
          <w:i/>
          <w:iCs/>
        </w:rPr>
        <w:t>w</w:t>
      </w:r>
      <w:r w:rsidRPr="002E30A5">
        <w:rPr>
          <w:rFonts w:ascii="Times New Roman" w:hAnsi="Times New Roman" w:cs="Times New Roman"/>
          <w:i/>
          <w:iCs/>
          <w:vertAlign w:val="subscript"/>
        </w:rPr>
        <w:t>i</w:t>
      </w:r>
      <w:proofErr w:type="spellEnd"/>
      <w:r w:rsidRPr="00DA65A7">
        <w:rPr>
          <w:rFonts w:ascii="Times New Roman" w:hAnsi="Times New Roman" w:cs="Times New Roman"/>
          <w:i/>
          <w:iCs/>
        </w:rPr>
        <w:t>(m)</w:t>
      </w:r>
      <w:r>
        <w:rPr>
          <w:rFonts w:ascii="Times New Roman" w:hAnsi="Times New Roman" w:cs="Times New Roman"/>
        </w:rPr>
        <w:t xml:space="preserve"> </w:t>
      </w:r>
      <w:r w:rsidR="00D351F1">
        <w:rPr>
          <w:rFonts w:ascii="Times New Roman" w:hAnsi="Times New Roman" w:cs="Times New Roman"/>
        </w:rPr>
        <w:t>of</w:t>
      </w:r>
      <w:r>
        <w:rPr>
          <w:rFonts w:ascii="Times New Roman" w:hAnsi="Times New Roman" w:cs="Times New Roman"/>
        </w:rPr>
        <w:t xml:space="preserve"> length </w:t>
      </w:r>
      <m:oMath>
        <m:r>
          <w:rPr>
            <w:rFonts w:ascii="Cambria Math" w:hAnsi="Cambria Math" w:cs="Times New Roman"/>
          </w:rPr>
          <m:t>m=</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Pr>
          <w:rFonts w:ascii="Times New Roman" w:hAnsi="Times New Roman" w:cs="Times New Roman"/>
        </w:rPr>
        <w:t xml:space="preserve"> </w:t>
      </w:r>
      <w:r w:rsidRPr="00B67E2A">
        <w:rPr>
          <w:rFonts w:ascii="Times New Roman" w:hAnsi="Times New Roman" w:cs="Times New Roman"/>
          <w:i/>
          <w:iCs/>
        </w:rPr>
        <w:t xml:space="preserve"> </w:t>
      </w:r>
      <w:r>
        <w:rPr>
          <w:rFonts w:ascii="Times New Roman" w:hAnsi="Times New Roman" w:cs="Times New Roman"/>
          <w:i/>
          <w:iCs/>
        </w:rPr>
        <w:t xml:space="preserve">based on </w:t>
      </w:r>
      <w:r w:rsidR="008F1A3E">
        <w:rPr>
          <w:rFonts w:ascii="Times New Roman" w:hAnsi="Times New Roman" w:cs="Times New Roman"/>
          <w:i/>
          <w:iCs/>
        </w:rPr>
        <w:t>equation.</w:t>
      </w:r>
      <w:r>
        <w:rPr>
          <w:rFonts w:ascii="Times New Roman" w:hAnsi="Times New Roman" w:cs="Times New Roman"/>
          <w:i/>
          <w:iCs/>
        </w:rPr>
        <w:t xml:space="preserve"> </w:t>
      </w:r>
    </w:p>
    <w:p w14:paraId="6FACC8EF" w14:textId="424A83B3" w:rsidR="00B67E2A" w:rsidRPr="005E4BC1" w:rsidRDefault="00B67E2A" w:rsidP="00B67E2A">
      <w:pPr>
        <w:spacing w:afterLines="50"/>
        <w:ind w:left="720" w:firstLine="720"/>
        <w:jc w:val="left"/>
        <w:rPr>
          <w:rFonts w:ascii="Times New Roman" w:hAnsi="Times New Roman" w:cs="Times New Roman"/>
        </w:rPr>
      </w:pPr>
      <m:oMathPara>
        <m:oMathParaPr>
          <m:jc m:val="left"/>
        </m:oMathPara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m:oMathPara>
    </w:p>
    <w:p w14:paraId="52A571E8" w14:textId="794AD061" w:rsidR="00B67E2A" w:rsidRPr="005E4BC1" w:rsidRDefault="00B67E2A" w:rsidP="00B67E2A">
      <w:pPr>
        <w:spacing w:afterLines="50"/>
        <w:ind w:left="1003" w:firstLine="437"/>
        <w:jc w:val="left"/>
        <w:rPr>
          <w:rFonts w:ascii="Times New Roman" w:hAnsi="Times New Roman" w:cs="Times New Roman"/>
        </w:rPr>
      </w:pPr>
      <m:oMath>
        <m:r>
          <w:rPr>
            <w:rFonts w:ascii="Cambria Math" w:hAnsi="Cambria Math" w:cs="Times New Roman"/>
          </w:rPr>
          <m:t>n=0,..,</m:t>
        </m:r>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-1</m:t>
        </m:r>
      </m:oMath>
      <w:r w:rsidRPr="005E4BC1">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00FBF81" w14:textId="77777777" w:rsidR="00B67E2A" w:rsidRPr="0087404C" w:rsidRDefault="00B67E2A" w:rsidP="00B67E2A">
      <w:pPr>
        <w:pStyle w:val="ListParagraph"/>
        <w:numPr>
          <w:ilvl w:val="0"/>
          <w:numId w:val="0"/>
        </w:numPr>
        <w:spacing w:afterLines="50"/>
        <w:ind w:left="1440"/>
        <w:rPr>
          <w:rFonts w:ascii="Times New Roman" w:hAnsi="Times New Roman" w:cs="Times New Roman"/>
        </w:rPr>
      </w:pPr>
      <m:oMathPara>
        <m:oMathParaPr>
          <m:jc m:val="left"/>
        </m:oMathParaP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m:oMathPara>
    </w:p>
    <w:p w14:paraId="064C5050" w14:textId="6822AC6E" w:rsidR="0087404C" w:rsidRPr="0087404C" w:rsidRDefault="00000000" w:rsidP="0087404C">
      <w:pPr>
        <w:pStyle w:val="ListParagraph"/>
        <w:numPr>
          <w:ilvl w:val="0"/>
          <w:numId w:val="0"/>
        </w:numPr>
        <w:spacing w:afterLines="50"/>
        <w:ind w:left="1440"/>
        <w:rPr>
          <w:rFonts w:ascii="Times New Roman" w:hAnsi="Times New Roman" w:cs="Times New Roman"/>
          <w:i/>
          <w:iCs/>
        </w:rPr>
      </w:pPr>
      <m:oMathPara>
        <m:oMathParaPr>
          <m:jc m:val="left"/>
        </m:oMathParaP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≤K</m:t>
          </m:r>
        </m:oMath>
      </m:oMathPara>
    </w:p>
    <w:p w14:paraId="0FF8E371" w14:textId="4540011C" w:rsidR="0087404C" w:rsidRPr="00B67E2A" w:rsidRDefault="0087404C" w:rsidP="0087404C">
      <w:pPr>
        <w:spacing w:afterLines="50"/>
        <w:jc w:val="left"/>
        <w:rPr>
          <w:rFonts w:ascii="Times New Roman" w:hAnsi="Times New Roman" w:cs="Times New Roman"/>
          <w:i/>
          <w:iCs/>
        </w:rPr>
      </w:pPr>
      <w:r w:rsidRPr="00B67E2A">
        <w:rPr>
          <w:rFonts w:ascii="Times New Roman" w:hAnsi="Times New Roman" w:cs="Times New Roman"/>
          <w:i/>
          <w:iCs/>
        </w:rPr>
        <w:t xml:space="preserve">Where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oMath>
      <w:r w:rsidRPr="00B67E2A">
        <w:rPr>
          <w:rFonts w:ascii="Times New Roman" w:hAnsi="Times New Roman" w:cs="Times New Roman"/>
          <w:i/>
          <w:iCs/>
        </w:rPr>
        <w:t xml:space="preserve"> is the number of DFT-s-OFDM symbols per </w:t>
      </w:r>
      <w:r w:rsidR="008F1A3E">
        <w:rPr>
          <w:rFonts w:ascii="Times New Roman" w:hAnsi="Times New Roman" w:cs="Times New Roman"/>
          <w:i/>
          <w:iCs/>
        </w:rPr>
        <w:t xml:space="preserve">slot and </w:t>
      </w:r>
      <w:r>
        <w:rPr>
          <w:rFonts w:ascii="Times New Roman" w:hAnsi="Times New Roman" w:cs="Times New Roman"/>
          <w:i/>
          <w:iCs/>
        </w:rPr>
        <w:t>K is the number of repetitions</w:t>
      </w:r>
      <w:r w:rsidR="001D0BD2">
        <w:rPr>
          <w:rFonts w:ascii="Times New Roman" w:hAnsi="Times New Roman" w:cs="Times New Roman"/>
          <w:i/>
          <w:iCs/>
        </w:rPr>
        <w:t>.</w:t>
      </w:r>
      <w:r w:rsidR="008F1A3E">
        <w:rPr>
          <w:rFonts w:ascii="Times New Roman" w:hAnsi="Times New Roman" w:cs="Times New Roman"/>
          <w:i/>
          <w:iCs/>
        </w:rPr>
        <w:t>.</w:t>
      </w:r>
    </w:p>
    <w:p w14:paraId="4E7F2450" w14:textId="3B93A0FA" w:rsidR="00B67E2A" w:rsidRPr="0095164D" w:rsidRDefault="00B67E2A" w:rsidP="00B67E2A">
      <w:pPr>
        <w:spacing w:afterLines="50"/>
        <w:rPr>
          <w:rFonts w:ascii="Times New Roman" w:hAnsi="Times New Roman" w:cs="Times New Roman"/>
          <w:i/>
          <w:iCs/>
        </w:rPr>
      </w:pPr>
      <w:r w:rsidRPr="0095164D">
        <w:rPr>
          <w:rFonts w:ascii="Times New Roman" w:hAnsi="Times New Roman" w:cs="Times New Roman"/>
          <w:b/>
          <w:bCs/>
          <w:i/>
          <w:iCs/>
        </w:rPr>
        <w:t xml:space="preserve">Observation </w:t>
      </w:r>
      <w:r w:rsidR="008A7A8D">
        <w:rPr>
          <w:rFonts w:ascii="Times New Roman" w:hAnsi="Times New Roman" w:cs="Times New Roman"/>
          <w:b/>
          <w:bCs/>
          <w:i/>
          <w:iCs/>
        </w:rPr>
        <w:t>5</w:t>
      </w:r>
      <w:r w:rsidRPr="0095164D">
        <w:rPr>
          <w:rFonts w:ascii="Times New Roman" w:hAnsi="Times New Roman" w:cs="Times New Roman"/>
          <w:i/>
          <w:iCs/>
        </w:rPr>
        <w:t xml:space="preserve">: Intra-symbol (comb-like structure as in PUCCH format 4) can re-use legacy resource allocation in frequency domain and legacy block-wide spreading in TS-38.211 Clause 6.3.2.6.3 for PUCCH 4 with </w:t>
      </w:r>
      <m:oMath>
        <m:sSubSup>
          <m:sSubSupPr>
            <m:ctrlPr>
              <w:rPr>
                <w:rFonts w:ascii="Cambria Math" w:hAnsi="Cambria Math" w:cs="Times New Roman"/>
                <w:i/>
                <w:iCs/>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PUCCH,s</m:t>
            </m:r>
          </m:sup>
        </m:sSubSup>
      </m:oMath>
      <w:r w:rsidRPr="0095164D">
        <w:rPr>
          <w:rFonts w:ascii="Times New Roman" w:hAnsi="Times New Roman" w:cs="Times New Roman"/>
          <w:i/>
          <w:iCs/>
        </w:rPr>
        <w:t xml:space="preserve"> replaced by </w:t>
      </w:r>
      <m:oMath>
        <m:sSubSup>
          <m:sSubSupPr>
            <m:ctrlPr>
              <w:rPr>
                <w:rFonts w:ascii="Cambria Math" w:hAnsi="Cambria Math" w:cs="Times New Roman"/>
                <w:i/>
                <w:iCs/>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oMath>
      <w:r w:rsidR="0042227C" w:rsidRPr="0095164D">
        <w:rPr>
          <w:rFonts w:ascii="Times New Roman" w:hAnsi="Times New Roman" w:cs="Times New Roman"/>
          <w:i/>
          <w:iCs/>
        </w:rPr>
        <w:t xml:space="preserve"> in following equation, </w:t>
      </w:r>
      <w:r w:rsidRPr="0095164D">
        <w:rPr>
          <w:rFonts w:ascii="Times New Roman" w:hAnsi="Times New Roman" w:cs="Times New Roman"/>
          <w:i/>
          <w:iCs/>
        </w:rPr>
        <w:t xml:space="preserve"> where </w:t>
      </w:r>
      <m:oMath>
        <m:sSubSup>
          <m:sSubSupPr>
            <m:ctrlPr>
              <w:rPr>
                <w:rFonts w:ascii="Cambria Math" w:hAnsi="Cambria Math" w:cs="Times New Roman"/>
                <w:i/>
                <w:iCs/>
                <w:lang w:val="en-GB"/>
              </w:rPr>
            </m:ctrlPr>
          </m:sSubSupPr>
          <m:e>
            <m:r>
              <w:rPr>
                <w:rFonts w:ascii="Cambria Math" w:hAnsi="Cambria Math" w:cs="Times New Roman"/>
                <w:lang w:val="en-GB"/>
              </w:rPr>
              <m:t>M</m:t>
            </m:r>
          </m:e>
          <m:sub>
            <m:r>
              <w:rPr>
                <w:rFonts w:ascii="Cambria Math" w:hAnsi="Cambria Math" w:cs="Times New Roman"/>
                <w:lang w:val="en-GB"/>
              </w:rPr>
              <m:t>sc</m:t>
            </m:r>
          </m:sub>
          <m:sup>
            <m:r>
              <w:rPr>
                <w:rFonts w:ascii="Cambria Math" w:hAnsi="Cambria Math" w:cs="Times New Roman"/>
                <w:lang w:val="en-GB"/>
              </w:rPr>
              <m:t>PUSCH</m:t>
            </m:r>
          </m:sup>
        </m:sSubSup>
        <m:r>
          <w:rPr>
            <w:rFonts w:ascii="Cambria Math" w:hAnsi="Cambria Math" w:cs="Times New Roman"/>
            <w:lang w:val="en-GB"/>
          </w:rPr>
          <m:t>=</m:t>
        </m:r>
        <m:sSubSup>
          <m:sSubSupPr>
            <m:ctrlPr>
              <w:rPr>
                <w:rFonts w:ascii="Cambria Math" w:hAnsi="Cambria Math" w:cs="Times New Roman"/>
                <w:i/>
                <w:iCs/>
                <w:lang w:val="en-GB"/>
              </w:rPr>
            </m:ctrlPr>
          </m:sSubSupPr>
          <m:e>
            <m:r>
              <w:rPr>
                <w:rFonts w:ascii="Cambria Math" w:hAnsi="Cambria Math" w:cs="Times New Roman"/>
                <w:lang w:val="en-GB"/>
              </w:rPr>
              <m:t>M</m:t>
            </m:r>
          </m:e>
          <m:sub>
            <m:r>
              <w:rPr>
                <w:rFonts w:ascii="Cambria Math" w:hAnsi="Cambria Math" w:cs="Times New Roman"/>
                <w:lang w:val="en-GB"/>
              </w:rPr>
              <m:t>RB</m:t>
            </m:r>
          </m:sub>
          <m:sup>
            <m:r>
              <w:rPr>
                <w:rFonts w:ascii="Cambria Math" w:hAnsi="Cambria Math" w:cs="Times New Roman"/>
                <w:lang w:val="en-GB"/>
              </w:rPr>
              <m:t>PUSCH</m:t>
            </m:r>
          </m:sup>
        </m:sSubSup>
        <m:sSubSup>
          <m:sSubSupPr>
            <m:ctrlPr>
              <w:rPr>
                <w:rFonts w:ascii="Cambria Math" w:hAnsi="Cambria Math" w:cs="Times New Roman"/>
                <w:i/>
                <w:iCs/>
                <w:lang w:val="en-GB"/>
              </w:rPr>
            </m:ctrlPr>
          </m:sSubSupPr>
          <m:e>
            <m:r>
              <w:rPr>
                <w:rFonts w:ascii="Cambria Math" w:hAnsi="Cambria Math" w:cs="Times New Roman"/>
                <w:lang w:val="en-GB"/>
              </w:rPr>
              <m:t>M</m:t>
            </m:r>
          </m:e>
          <m:sub>
            <m:r>
              <w:rPr>
                <w:rFonts w:ascii="Cambria Math" w:hAnsi="Cambria Math" w:cs="Times New Roman"/>
                <w:lang w:val="en-GB"/>
              </w:rPr>
              <m:t>sc</m:t>
            </m:r>
          </m:sub>
          <m:sup>
            <m:r>
              <w:rPr>
                <w:rFonts w:ascii="Cambria Math" w:hAnsi="Cambria Math" w:cs="Times New Roman"/>
                <w:lang w:val="en-GB"/>
              </w:rPr>
              <m:t>RB</m:t>
            </m:r>
          </m:sup>
        </m:sSubSup>
      </m:oMath>
    </w:p>
    <w:p w14:paraId="11820F30" w14:textId="0C080E91" w:rsidR="0042227C" w:rsidRPr="008C5B7F" w:rsidRDefault="0042227C" w:rsidP="0042227C">
      <w:pPr>
        <w:spacing w:afterLines="50"/>
        <w:ind w:firstLine="437"/>
        <w:jc w:val="left"/>
        <w:rPr>
          <w:rFonts w:ascii="Times New Roman" w:hAnsi="Times New Roman" w:cs="Times New Roman"/>
        </w:rPr>
      </w:pPr>
      <m:oMath>
        <m:r>
          <w:rPr>
            <w:rFonts w:ascii="Cambria Math" w:hAnsi="Cambria Math"/>
          </w:rPr>
          <m:t>x</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i/>
                    <w:lang w:val="sv-SE"/>
                  </w:rPr>
                </m:ctrlPr>
              </m:dPr>
              <m:e>
                <m:r>
                  <w:rPr>
                    <w:rFonts w:ascii="Cambria Math" w:hAnsi="Cambria Math"/>
                  </w:rPr>
                  <m:t>k</m:t>
                </m:r>
                <m:f>
                  <m:fPr>
                    <m:ctrlPr>
                      <w:rPr>
                        <w:rFonts w:ascii="Cambria Math" w:eastAsiaTheme="minorHAnsi" w:hAnsi="Cambria Math"/>
                        <w:i/>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e>
        </m:d>
      </m:oMath>
      <w:r w:rsidRPr="008C5B7F">
        <w:rPr>
          <w:rFonts w:ascii="Times New Roman" w:hAnsi="Times New Roman" w:cs="Times New Roman"/>
        </w:rPr>
        <w:tab/>
      </w:r>
    </w:p>
    <w:p w14:paraId="458D6EC4" w14:textId="77777777" w:rsidR="0042227C" w:rsidRPr="008C5B7F" w:rsidRDefault="0042227C" w:rsidP="0042227C">
      <w:pPr>
        <w:pStyle w:val="ListParagraph"/>
        <w:numPr>
          <w:ilvl w:val="0"/>
          <w:numId w:val="0"/>
        </w:numPr>
        <w:spacing w:afterLines="50"/>
        <w:ind w:left="437"/>
        <w:jc w:val="left"/>
        <w:rPr>
          <w:rFonts w:ascii="Times New Roman" w:hAnsi="Times New Roman" w:cs="Times New Roman"/>
        </w:rPr>
      </w:pPr>
      <m:oMath>
        <m:r>
          <w:rPr>
            <w:rFonts w:ascii="Cambria Math" w:hAnsi="Cambria Math" w:cs="Times New Roman"/>
          </w:rPr>
          <m:t>k=0..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-1</m:t>
        </m:r>
      </m:oMath>
      <w:r>
        <w:rPr>
          <w:rFonts w:ascii="Times New Roman" w:hAnsi="Times New Roman" w:cs="Times New Roman"/>
        </w:rPr>
        <w:tab/>
      </w:r>
    </w:p>
    <w:p w14:paraId="5DDF363C" w14:textId="77777777" w:rsidR="0042227C" w:rsidRPr="00260950" w:rsidRDefault="0042227C" w:rsidP="0042227C">
      <w:pPr>
        <w:spacing w:afterLines="50"/>
        <w:ind w:left="437" w:firstLine="720"/>
        <w:jc w:val="left"/>
        <w:rPr>
          <w:rFonts w:ascii="Times New Roman" w:hAnsi="Times New Roman" w:cs="Times New Roman"/>
        </w:rPr>
      </w:pPr>
      <m:oMathPara>
        <m:oMathParaPr>
          <m:jc m:val="left"/>
        </m:oMathParaPr>
        <m:oMath>
          <m:r>
            <w:rPr>
              <w:rFonts w:ascii="Cambria Math" w:hAnsi="Cambria Math"/>
            </w:rPr>
            <m:t>l=0,1,…,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r>
            <w:rPr>
              <w:rFonts w:ascii="Cambria Math" w:hAnsi="Cambria Math"/>
            </w:rPr>
            <m:t>-1</m:t>
          </m:r>
        </m:oMath>
      </m:oMathPara>
    </w:p>
    <w:p w14:paraId="5FA9BC76" w14:textId="77777777" w:rsidR="002A635E" w:rsidRDefault="002A635E" w:rsidP="0087404C">
      <w:pPr>
        <w:rPr>
          <w:rFonts w:ascii="Times New Roman" w:hAnsi="Times New Roman" w:cs="Times New Roman"/>
          <w:i/>
          <w:iCs/>
        </w:rPr>
      </w:pPr>
    </w:p>
    <w:bookmarkEnd w:id="1"/>
    <w:bookmarkEnd w:id="2"/>
    <w:p w14:paraId="2D642AA3" w14:textId="041B3224" w:rsidR="001D0BD2" w:rsidRPr="001D0BD2" w:rsidRDefault="001D0BD2" w:rsidP="001D0BD2">
      <w:pPr>
        <w:spacing w:afterLines="50"/>
        <w:rPr>
          <w:rFonts w:ascii="Times New Roman" w:hAnsi="Times New Roman" w:cs="Times New Roman"/>
          <w:b/>
          <w:bCs/>
          <w:i/>
          <w:iCs/>
        </w:rPr>
      </w:pPr>
      <w:r w:rsidRPr="001D0BD2">
        <w:rPr>
          <w:rFonts w:ascii="Times New Roman" w:hAnsi="Times New Roman" w:cs="Times New Roman"/>
          <w:b/>
          <w:bCs/>
          <w:i/>
          <w:iCs/>
        </w:rPr>
        <w:t xml:space="preserve">Proposal 1: </w:t>
      </w:r>
      <w:r w:rsidRPr="001D0BD2">
        <w:rPr>
          <w:rFonts w:ascii="Times New Roman" w:hAnsi="Times New Roman" w:cs="Times New Roman"/>
          <w:i/>
          <w:iCs/>
        </w:rPr>
        <w:t>Inter-slot OCC is supported with OCC length 2.</w:t>
      </w:r>
    </w:p>
    <w:p w14:paraId="4A34CEF9" w14:textId="210AE340" w:rsidR="00205B57" w:rsidRDefault="001D0BD2" w:rsidP="001D0BD2">
      <w:pPr>
        <w:spacing w:afterLines="50"/>
        <w:rPr>
          <w:rFonts w:ascii="Times New Roman" w:hAnsi="Times New Roman" w:cs="Times New Roman"/>
          <w:b/>
          <w:bCs/>
          <w:i/>
          <w:iCs/>
        </w:rPr>
      </w:pPr>
      <w:r w:rsidRPr="001D0BD2">
        <w:rPr>
          <w:rFonts w:ascii="Times New Roman" w:hAnsi="Times New Roman" w:cs="Times New Roman"/>
          <w:b/>
          <w:bCs/>
          <w:i/>
          <w:iCs/>
        </w:rPr>
        <w:t xml:space="preserve">Proposal 2: </w:t>
      </w:r>
      <w:r w:rsidRPr="001D0BD2">
        <w:rPr>
          <w:rFonts w:ascii="Times New Roman" w:hAnsi="Times New Roman" w:cs="Times New Roman"/>
          <w:i/>
          <w:iCs/>
        </w:rPr>
        <w:t>Intra-symbol pre-DFT OCC is supported with OCC length 4</w:t>
      </w:r>
      <w:r w:rsidRPr="001D0BD2">
        <w:rPr>
          <w:rFonts w:ascii="Times New Roman" w:hAnsi="Times New Roman" w:cs="Times New Roman"/>
          <w:b/>
          <w:bCs/>
          <w:i/>
          <w:iCs/>
        </w:rPr>
        <w:t>.</w:t>
      </w:r>
    </w:p>
    <w:p w14:paraId="699494BE" w14:textId="77777777" w:rsidR="001D0BD2" w:rsidRPr="00447A21" w:rsidRDefault="001D0BD2" w:rsidP="001D0BD2">
      <w:pPr>
        <w:spacing w:afterLines="50"/>
        <w:rPr>
          <w:rFonts w:ascii="Times New Roman" w:hAnsi="Times New Roman" w:cs="Times New Roman"/>
        </w:rPr>
      </w:pPr>
    </w:p>
    <w:p w14:paraId="7A59B5EF" w14:textId="31CEEDF6" w:rsidR="0004673B" w:rsidRPr="0004673B" w:rsidRDefault="0004673B" w:rsidP="0004673B">
      <w:pPr>
        <w:pStyle w:val="Heading1"/>
      </w:pPr>
      <w:bookmarkStart w:id="3" w:name="_Hlk165571116"/>
      <w:bookmarkStart w:id="4" w:name="OLE_LINK5"/>
      <w:bookmarkStart w:id="5" w:name="OLE_LINK13"/>
      <w:bookmarkStart w:id="6" w:name="OLE_LINK11"/>
      <w:bookmarkEnd w:id="0"/>
      <w:r w:rsidRPr="0004673B">
        <w:lastRenderedPageBreak/>
        <w:t>Signalling aspects of PUSCH with OCC</w:t>
      </w:r>
    </w:p>
    <w:bookmarkEnd w:id="3"/>
    <w:p w14:paraId="1D93A7E4" w14:textId="77777777" w:rsidR="00E45124" w:rsidRDefault="00E45124" w:rsidP="00E45124">
      <w:pPr>
        <w:rPr>
          <w:rFonts w:ascii="Times New Roman" w:hAnsi="Times New Roman" w:cs="Times New Roman"/>
          <w:lang w:val="en-GB"/>
        </w:rPr>
      </w:pPr>
      <w:r>
        <w:rPr>
          <w:rFonts w:ascii="Times New Roman" w:hAnsi="Times New Roman" w:cs="Times New Roman"/>
          <w:lang w:val="en-GB"/>
        </w:rPr>
        <w:t>The following agreements were made in RAN1#116bis</w:t>
      </w:r>
    </w:p>
    <w:p w14:paraId="1D8C0400" w14:textId="77777777" w:rsidR="00E45124" w:rsidRPr="00E45124" w:rsidRDefault="00E45124" w:rsidP="00E45124">
      <w:pPr>
        <w:rPr>
          <w:rFonts w:ascii="Times New Roman" w:eastAsia="SimSun" w:hAnsi="Times New Roman" w:cs="Times New Roman"/>
          <w:bCs/>
          <w:iCs/>
          <w:highlight w:val="green"/>
        </w:rPr>
      </w:pPr>
      <w:r w:rsidRPr="00E45124">
        <w:rPr>
          <w:rFonts w:ascii="Times New Roman" w:eastAsia="SimSun" w:hAnsi="Times New Roman" w:cs="Times New Roman"/>
          <w:bCs/>
          <w:iCs/>
          <w:highlight w:val="green"/>
        </w:rPr>
        <w:t>Agreement</w:t>
      </w:r>
    </w:p>
    <w:p w14:paraId="1F823EEE" w14:textId="77777777" w:rsidR="00E45124" w:rsidRPr="00E45124" w:rsidRDefault="00E45124" w:rsidP="00E45124">
      <w:pPr>
        <w:rPr>
          <w:rFonts w:ascii="Times New Roman" w:eastAsia="DengXian" w:hAnsi="Times New Roman" w:cs="Times New Roman"/>
          <w:bCs/>
          <w:iCs/>
        </w:rPr>
      </w:pPr>
      <w:r w:rsidRPr="00E45124">
        <w:rPr>
          <w:rFonts w:ascii="Times New Roman" w:eastAsia="DengXian" w:hAnsi="Times New Roman" w:cs="Times New Roman"/>
          <w:bCs/>
          <w:iCs/>
        </w:rPr>
        <w:t>RAN1 to at least further study the potential specification aspects on OCC techniques:</w:t>
      </w:r>
    </w:p>
    <w:p w14:paraId="62B4FC83"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TBS calculation / Rate matching</w:t>
      </w:r>
    </w:p>
    <w:p w14:paraId="54481571"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UCI multiplexing</w:t>
      </w:r>
    </w:p>
    <w:p w14:paraId="6C6B6072"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RV cycling across repetitions</w:t>
      </w:r>
    </w:p>
    <w:p w14:paraId="6E5FF1CB"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Frequency hopping, e.g. intra /inter slot</w:t>
      </w:r>
    </w:p>
    <w:p w14:paraId="71CBE6AA"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OCC indication/configuration</w:t>
      </w:r>
    </w:p>
    <w:p w14:paraId="365CF395"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Power control</w:t>
      </w:r>
    </w:p>
    <w:p w14:paraId="26F95D4B"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FFS others aspects</w:t>
      </w:r>
    </w:p>
    <w:p w14:paraId="6A8BCCAF" w14:textId="2ACF9641" w:rsidR="0004673B" w:rsidRDefault="0004673B" w:rsidP="00DB6741">
      <w:pPr>
        <w:jc w:val="left"/>
        <w:rPr>
          <w:rFonts w:ascii="Times New Roman" w:hAnsi="Times New Roman" w:cs="Times New Roman"/>
          <w:lang w:val="en-GB"/>
        </w:rPr>
      </w:pPr>
    </w:p>
    <w:p w14:paraId="05855A51" w14:textId="1A123C6D" w:rsidR="00421EFA" w:rsidRDefault="00421EFA" w:rsidP="00EB1F86">
      <w:pPr>
        <w:rPr>
          <w:rFonts w:ascii="Times New Roman" w:hAnsi="Times New Roman" w:cs="Times New Roman"/>
        </w:rPr>
      </w:pPr>
      <w:r w:rsidRPr="00377941">
        <w:rPr>
          <w:rFonts w:ascii="Times New Roman" w:hAnsi="Times New Roman" w:cs="Times New Roman"/>
          <w:u w:val="single"/>
          <w:lang w:val="en-GB"/>
        </w:rPr>
        <w:t>TBS calculation / Rate matching</w:t>
      </w:r>
      <w:r w:rsidRPr="00377941">
        <w:rPr>
          <w:rFonts w:ascii="Times New Roman" w:hAnsi="Times New Roman" w:cs="Times New Roman"/>
          <w:u w:val="single"/>
        </w:rPr>
        <w:t>:</w:t>
      </w:r>
      <w:r>
        <w:rPr>
          <w:rFonts w:ascii="Times New Roman" w:hAnsi="Times New Roman" w:cs="Times New Roman"/>
        </w:rPr>
        <w:t xml:space="preserve"> </w:t>
      </w:r>
      <w:r w:rsidR="00A97785">
        <w:rPr>
          <w:rFonts w:ascii="Times New Roman" w:hAnsi="Times New Roman" w:cs="Times New Roman"/>
        </w:rPr>
        <w:t>T</w:t>
      </w:r>
      <w:r w:rsidR="00A97785">
        <w:rPr>
          <w:rFonts w:ascii="Times New Roman" w:hAnsi="Times New Roman" w:cs="Times New Roman"/>
        </w:rPr>
        <w:t>he existing rules can be applied</w:t>
      </w:r>
      <w:r w:rsidR="00A97785">
        <w:rPr>
          <w:rFonts w:ascii="Times New Roman" w:hAnsi="Times New Roman" w:cs="Times New Roman"/>
        </w:rPr>
        <w:t xml:space="preserve"> </w:t>
      </w:r>
      <w:r>
        <w:rPr>
          <w:rFonts w:ascii="Times New Roman" w:hAnsi="Times New Roman" w:cs="Times New Roman"/>
        </w:rPr>
        <w:t>for i</w:t>
      </w:r>
      <w:r w:rsidRPr="00377941">
        <w:rPr>
          <w:rFonts w:ascii="Times New Roman" w:hAnsi="Times New Roman" w:cs="Times New Roman"/>
        </w:rPr>
        <w:t>nter-slot time-domain OCC with PUSCH repetition Type A</w:t>
      </w:r>
      <w:r w:rsidR="00A97785">
        <w:rPr>
          <w:rFonts w:ascii="Times New Roman" w:hAnsi="Times New Roman" w:cs="Times New Roman"/>
        </w:rPr>
        <w:t xml:space="preserve">; </w:t>
      </w:r>
      <w:r w:rsidRPr="00377941">
        <w:rPr>
          <w:rFonts w:ascii="Times New Roman" w:hAnsi="Times New Roman" w:cs="Times New Roman"/>
        </w:rPr>
        <w:t>for Frequency Domain pre-DFT OCC (comb-structure) within symbol</w:t>
      </w:r>
      <w:r w:rsidR="00A97785">
        <w:rPr>
          <w:rFonts w:ascii="Times New Roman" w:hAnsi="Times New Roman" w:cs="Times New Roman"/>
        </w:rPr>
        <w:t xml:space="preserve">, some </w:t>
      </w:r>
      <w:r w:rsidRPr="00377941">
        <w:rPr>
          <w:rFonts w:ascii="Times New Roman" w:hAnsi="Times New Roman" w:cs="Times New Roman"/>
        </w:rPr>
        <w:t>discussions in RAN1</w:t>
      </w:r>
      <w:r>
        <w:rPr>
          <w:rFonts w:ascii="Times New Roman" w:hAnsi="Times New Roman" w:cs="Times New Roman"/>
        </w:rPr>
        <w:t xml:space="preserve"> since (</w:t>
      </w:r>
      <w:proofErr w:type="spellStart"/>
      <w:r>
        <w:rPr>
          <w:rFonts w:ascii="Times New Roman" w:hAnsi="Times New Roman" w:cs="Times New Roman"/>
        </w:rPr>
        <w:t>i</w:t>
      </w:r>
      <w:proofErr w:type="spellEnd"/>
      <w:r>
        <w:rPr>
          <w:rFonts w:ascii="Times New Roman" w:hAnsi="Times New Roman" w:cs="Times New Roman"/>
        </w:rPr>
        <w:t xml:space="preserve">) </w:t>
      </w:r>
      <w:r w:rsidRPr="00377941">
        <w:rPr>
          <w:rFonts w:ascii="Times New Roman" w:hAnsi="Times New Roman" w:cs="Times New Roman"/>
        </w:rPr>
        <w:t>Using legacy rules for TBS calculation and RM is inefficient and has likely performance loss (each slot will lose half of the coded bits)</w:t>
      </w:r>
      <w:r>
        <w:rPr>
          <w:rFonts w:ascii="Times New Roman" w:hAnsi="Times New Roman" w:cs="Times New Roman"/>
        </w:rPr>
        <w:t xml:space="preserve">; (ii) </w:t>
      </w:r>
      <w:r w:rsidRPr="00377941">
        <w:rPr>
          <w:rFonts w:ascii="Times New Roman" w:hAnsi="Times New Roman" w:cs="Times New Roman"/>
        </w:rPr>
        <w:t>New rules to consider TBS and Rate Matching design for OCC has high impact on specifications</w:t>
      </w:r>
      <w:r>
        <w:rPr>
          <w:rFonts w:ascii="Times New Roman" w:hAnsi="Times New Roman" w:cs="Times New Roman"/>
        </w:rPr>
        <w:t>.</w:t>
      </w:r>
    </w:p>
    <w:p w14:paraId="78C402B8" w14:textId="057381F7" w:rsidR="006A1830" w:rsidRPr="00E45124" w:rsidRDefault="00421EFA" w:rsidP="00EB1F86">
      <w:pPr>
        <w:rPr>
          <w:rFonts w:ascii="Times New Roman" w:hAnsi="Times New Roman" w:cs="Times New Roman"/>
          <w:lang w:val="en-GB"/>
        </w:rPr>
      </w:pPr>
      <w:bookmarkStart w:id="7" w:name="_Hlk166163542"/>
      <w:r w:rsidRPr="00377941">
        <w:rPr>
          <w:rFonts w:ascii="Times New Roman" w:hAnsi="Times New Roman" w:cs="Times New Roman"/>
          <w:u w:val="single"/>
        </w:rPr>
        <w:t>UCI multiplexing</w:t>
      </w:r>
      <w:r w:rsidR="00377941" w:rsidRPr="00377941">
        <w:rPr>
          <w:rFonts w:ascii="Times New Roman" w:hAnsi="Times New Roman" w:cs="Times New Roman"/>
          <w:u w:val="single"/>
          <w:lang w:val="en-GB"/>
        </w:rPr>
        <w:t>:</w:t>
      </w:r>
      <w:r w:rsidR="00377941">
        <w:rPr>
          <w:rFonts w:ascii="Times New Roman" w:hAnsi="Times New Roman" w:cs="Times New Roman"/>
          <w:lang w:val="en-GB"/>
        </w:rPr>
        <w:t xml:space="preserve"> </w:t>
      </w:r>
      <w:r w:rsidR="00A97785" w:rsidRPr="006A1830">
        <w:rPr>
          <w:rFonts w:ascii="Times New Roman" w:hAnsi="Times New Roman" w:cs="Times New Roman"/>
          <w:lang w:val="en-GB"/>
        </w:rPr>
        <w:t>Applying OCC across slots may not preserve orthogonality across multiplexed UEs as the PUSCH repetitions do not contain the same information/structure as the PUSCH repetition carrying the UCI</w:t>
      </w:r>
      <w:r w:rsidR="00A97785">
        <w:rPr>
          <w:rFonts w:ascii="Times New Roman" w:hAnsi="Times New Roman" w:cs="Times New Roman"/>
          <w:lang w:val="en-GB"/>
        </w:rPr>
        <w:t>.</w:t>
      </w:r>
      <w:r w:rsidR="00A97785">
        <w:rPr>
          <w:rFonts w:ascii="Times New Roman" w:hAnsi="Times New Roman" w:cs="Times New Roman"/>
          <w:lang w:val="en-GB"/>
        </w:rPr>
        <w:t xml:space="preserve"> </w:t>
      </w:r>
      <w:r w:rsidR="003D34FF">
        <w:rPr>
          <w:rFonts w:ascii="Times New Roman" w:hAnsi="Times New Roman" w:cs="Times New Roman"/>
          <w:lang w:val="en-GB"/>
        </w:rPr>
        <w:t xml:space="preserve">TS 38.214 Clause 5.2.3 specifies </w:t>
      </w:r>
      <w:r w:rsidR="003D34FF" w:rsidRPr="003D34FF">
        <w:rPr>
          <w:rFonts w:ascii="Times New Roman" w:hAnsi="Times New Roman" w:cs="Times New Roman"/>
          <w:lang w:val="en-GB"/>
        </w:rPr>
        <w:t xml:space="preserve">aperiodic CSI reporting using PUSCH on serving cell </w:t>
      </w:r>
      <w:r w:rsidR="003D34FF">
        <w:rPr>
          <w:rFonts w:ascii="Times New Roman" w:hAnsi="Times New Roman" w:cs="Times New Roman"/>
          <w:lang w:val="en-GB"/>
        </w:rPr>
        <w:t xml:space="preserve">triggered by </w:t>
      </w:r>
      <w:r w:rsidR="003D34FF" w:rsidRPr="003D34FF">
        <w:rPr>
          <w:rFonts w:ascii="Times New Roman" w:hAnsi="Times New Roman" w:cs="Times New Roman"/>
          <w:lang w:val="en-GB"/>
        </w:rPr>
        <w:t>DCI format</w:t>
      </w:r>
      <w:r w:rsidR="003D34FF">
        <w:rPr>
          <w:rFonts w:ascii="Times New Roman" w:hAnsi="Times New Roman" w:cs="Times New Roman"/>
          <w:lang w:val="en-GB"/>
        </w:rPr>
        <w:t xml:space="preserve"> </w:t>
      </w:r>
      <w:r w:rsidR="003D34FF" w:rsidRPr="003D34FF">
        <w:rPr>
          <w:rFonts w:ascii="Times New Roman" w:hAnsi="Times New Roman" w:cs="Times New Roman"/>
          <w:lang w:val="en-GB"/>
        </w:rPr>
        <w:t>0_1 or DCI format 0_2.</w:t>
      </w:r>
      <w:r w:rsidR="003D34FF">
        <w:rPr>
          <w:rFonts w:ascii="Times New Roman" w:hAnsi="Times New Roman" w:cs="Times New Roman"/>
          <w:lang w:val="en-GB"/>
        </w:rPr>
        <w:t xml:space="preserve"> </w:t>
      </w:r>
      <w:r w:rsidR="003D34FF" w:rsidRPr="003D34FF">
        <w:rPr>
          <w:rFonts w:ascii="Times New Roman" w:hAnsi="Times New Roman" w:cs="Times New Roman"/>
          <w:lang w:val="en-GB"/>
        </w:rPr>
        <w:t>CSI reporting on PUSCH can be multiplexed with uplink data on PUSCH</w:t>
      </w:r>
      <w:r w:rsidR="003D34FF">
        <w:rPr>
          <w:rFonts w:ascii="Times New Roman" w:hAnsi="Times New Roman" w:cs="Times New Roman"/>
          <w:lang w:val="en-GB"/>
        </w:rPr>
        <w:t xml:space="preserve">. TS 38.214 Section 6.1.2.1 specifies CSI </w:t>
      </w:r>
      <w:r w:rsidR="003D34FF" w:rsidRPr="00421EFA">
        <w:rPr>
          <w:rFonts w:ascii="Times New Roman" w:hAnsi="Times New Roman" w:cs="Times New Roman"/>
          <w:lang w:val="en-GB"/>
        </w:rPr>
        <w:t xml:space="preserve">is only multiplexed </w:t>
      </w:r>
      <w:r w:rsidR="003D34FF">
        <w:rPr>
          <w:rFonts w:ascii="Times New Roman" w:hAnsi="Times New Roman" w:cs="Times New Roman"/>
          <w:lang w:val="en-GB"/>
        </w:rPr>
        <w:t>o</w:t>
      </w:r>
      <w:r w:rsidR="003D34FF" w:rsidRPr="00421EFA">
        <w:rPr>
          <w:rFonts w:ascii="Times New Roman" w:hAnsi="Times New Roman" w:cs="Times New Roman"/>
          <w:lang w:val="en-GB"/>
        </w:rPr>
        <w:t xml:space="preserve">n the </w:t>
      </w:r>
      <w:r w:rsidR="003D34FF">
        <w:rPr>
          <w:rFonts w:ascii="Times New Roman" w:hAnsi="Times New Roman" w:cs="Times New Roman"/>
          <w:lang w:val="en-GB"/>
        </w:rPr>
        <w:t xml:space="preserve">first actual repetition for PUSCH repetition Type A.  </w:t>
      </w:r>
    </w:p>
    <w:bookmarkEnd w:id="7"/>
    <w:p w14:paraId="63C1BBC9" w14:textId="543E0359" w:rsidR="00377941" w:rsidRDefault="00377941" w:rsidP="00EB1F86">
      <w:pPr>
        <w:rPr>
          <w:rFonts w:ascii="Times New Roman" w:hAnsi="Times New Roman" w:cs="Times New Roman"/>
        </w:rPr>
      </w:pPr>
      <w:r w:rsidRPr="00377941">
        <w:rPr>
          <w:rFonts w:ascii="Times New Roman" w:hAnsi="Times New Roman" w:cs="Times New Roman"/>
          <w:u w:val="single"/>
        </w:rPr>
        <w:t>RV cycling:</w:t>
      </w:r>
      <w:r>
        <w:rPr>
          <w:rFonts w:ascii="Times New Roman" w:hAnsi="Times New Roman" w:cs="Times New Roman"/>
        </w:rPr>
        <w:t xml:space="preserve"> </w:t>
      </w:r>
      <w:r w:rsidRPr="0055172D">
        <w:rPr>
          <w:rFonts w:ascii="Times New Roman" w:hAnsi="Times New Roman" w:cs="Times New Roman"/>
        </w:rPr>
        <w:t xml:space="preserve">PUSCH encoding of transport block with a fixed redundancy version number for repetitions over each OCC block </w:t>
      </w:r>
      <w:r>
        <w:rPr>
          <w:rFonts w:ascii="Times New Roman" w:hAnsi="Times New Roman" w:cs="Times New Roman"/>
        </w:rPr>
        <w:t>need to be used for all the considered OCC techniques.</w:t>
      </w:r>
    </w:p>
    <w:p w14:paraId="0D3BE491" w14:textId="7C726CDB" w:rsidR="00357C4E" w:rsidRDefault="00357C4E" w:rsidP="00EB1F86">
      <w:pPr>
        <w:rPr>
          <w:rFonts w:ascii="Times New Roman" w:hAnsi="Times New Roman" w:cs="Times New Roman"/>
        </w:rPr>
      </w:pPr>
      <w:r w:rsidRPr="00357C4E">
        <w:rPr>
          <w:rFonts w:ascii="Times New Roman" w:hAnsi="Times New Roman" w:cs="Times New Roman"/>
          <w:u w:val="single"/>
        </w:rPr>
        <w:t>Frequency hopping:</w:t>
      </w:r>
      <w:r>
        <w:rPr>
          <w:rFonts w:ascii="Times New Roman" w:hAnsi="Times New Roman" w:cs="Times New Roman"/>
        </w:rPr>
        <w:t xml:space="preserve"> </w:t>
      </w:r>
      <w:r w:rsidR="00A97785" w:rsidRPr="00357C4E">
        <w:rPr>
          <w:rFonts w:ascii="Times New Roman" w:hAnsi="Times New Roman" w:cs="Times New Roman"/>
        </w:rPr>
        <w:t xml:space="preserve">The interval of frequency hopping for inter-slot frequency hopping should be extended to every </w:t>
      </w:r>
      <w:r w:rsidR="00A97785">
        <w:rPr>
          <w:rFonts w:ascii="Times New Roman" w:hAnsi="Times New Roman" w:cs="Times New Roman"/>
        </w:rPr>
        <w:t xml:space="preserve">OCC block length (i.e. </w:t>
      </w:r>
      <w:r w:rsidR="00A97785" w:rsidRPr="00357C4E">
        <w:rPr>
          <w:rFonts w:ascii="Times New Roman" w:hAnsi="Times New Roman" w:cs="Times New Roman"/>
        </w:rPr>
        <w:t>OCC-length slots</w:t>
      </w:r>
      <w:r w:rsidR="00A97785">
        <w:rPr>
          <w:rFonts w:ascii="Times New Roman" w:hAnsi="Times New Roman" w:cs="Times New Roman"/>
        </w:rPr>
        <w:t xml:space="preserve">) for </w:t>
      </w:r>
      <w:r w:rsidR="00A97785" w:rsidRPr="00A0185C">
        <w:rPr>
          <w:rFonts w:ascii="Times New Roman" w:hAnsi="Times New Roman" w:cs="Times New Roman"/>
        </w:rPr>
        <w:t>Inter-slot time-domain OCC with PUSCH repetition Type A</w:t>
      </w:r>
      <w:r w:rsidR="00A97785" w:rsidRPr="00357C4E">
        <w:rPr>
          <w:rFonts w:ascii="Times New Roman" w:hAnsi="Times New Roman" w:cs="Times New Roman"/>
        </w:rPr>
        <w:t>.</w:t>
      </w:r>
      <w:r w:rsidR="00A97785">
        <w:rPr>
          <w:rFonts w:ascii="Times New Roman" w:hAnsi="Times New Roman" w:cs="Times New Roman"/>
        </w:rPr>
        <w:t xml:space="preserve"> </w:t>
      </w:r>
      <w:r w:rsidRPr="00357C4E">
        <w:rPr>
          <w:rFonts w:ascii="Times New Roman" w:hAnsi="Times New Roman" w:cs="Times New Roman"/>
        </w:rPr>
        <w:t xml:space="preserve">Intra-slot and inter-slot frequency hopping can be used </w:t>
      </w:r>
      <w:r>
        <w:rPr>
          <w:rFonts w:ascii="Times New Roman" w:hAnsi="Times New Roman" w:cs="Times New Roman"/>
        </w:rPr>
        <w:t xml:space="preserve">with </w:t>
      </w:r>
      <w:r w:rsidR="00A97785">
        <w:rPr>
          <w:rFonts w:ascii="Times New Roman" w:hAnsi="Times New Roman" w:cs="Times New Roman"/>
        </w:rPr>
        <w:t>no</w:t>
      </w:r>
      <w:r>
        <w:rPr>
          <w:rFonts w:ascii="Times New Roman" w:hAnsi="Times New Roman" w:cs="Times New Roman"/>
        </w:rPr>
        <w:t xml:space="preserve"> impact on the specifications for </w:t>
      </w:r>
      <w:r w:rsidR="00A0185C" w:rsidRPr="00A0185C">
        <w:rPr>
          <w:rFonts w:ascii="Times New Roman" w:hAnsi="Times New Roman" w:cs="Times New Roman"/>
        </w:rPr>
        <w:t>Intra-symbol pre-DFT-s OCC (comb-like structure as in PUCCH format 4)</w:t>
      </w:r>
      <w:r>
        <w:rPr>
          <w:rFonts w:ascii="Times New Roman" w:hAnsi="Times New Roman" w:cs="Times New Roman"/>
        </w:rPr>
        <w:t xml:space="preserve">. </w:t>
      </w:r>
    </w:p>
    <w:p w14:paraId="4E2BFF92" w14:textId="3AC49AF6" w:rsidR="0004673B" w:rsidRDefault="00377941" w:rsidP="00EB1F86">
      <w:pPr>
        <w:rPr>
          <w:rFonts w:ascii="Times New Roman" w:hAnsi="Times New Roman" w:cs="Times New Roman"/>
        </w:rPr>
      </w:pPr>
      <w:r w:rsidRPr="00377941">
        <w:rPr>
          <w:rFonts w:ascii="Times New Roman" w:hAnsi="Times New Roman" w:cs="Times New Roman"/>
          <w:u w:val="single"/>
        </w:rPr>
        <w:t>OCC indication/configuration:</w:t>
      </w:r>
      <w:r>
        <w:rPr>
          <w:rFonts w:ascii="Times New Roman" w:hAnsi="Times New Roman" w:cs="Times New Roman"/>
        </w:rPr>
        <w:t xml:space="preserve"> </w:t>
      </w:r>
      <w:r w:rsidR="00A97785">
        <w:rPr>
          <w:rFonts w:ascii="Times New Roman" w:hAnsi="Times New Roman" w:cs="Times New Roman"/>
        </w:rPr>
        <w:t>Discussions on d</w:t>
      </w:r>
      <w:r w:rsidR="006A1830" w:rsidRPr="006A1830">
        <w:rPr>
          <w:rFonts w:ascii="Times New Roman" w:hAnsi="Times New Roman" w:cs="Times New Roman"/>
        </w:rPr>
        <w:t xml:space="preserve">ynamic grant PUSCH, type 1 configured grant PUSCH and type 2 configured grant PUSCH </w:t>
      </w:r>
      <w:r w:rsidR="00A97785">
        <w:rPr>
          <w:rFonts w:ascii="Times New Roman" w:hAnsi="Times New Roman" w:cs="Times New Roman"/>
        </w:rPr>
        <w:t xml:space="preserve">should be postponed until </w:t>
      </w:r>
      <w:r w:rsidR="00AE159E">
        <w:rPr>
          <w:rFonts w:ascii="Times New Roman" w:hAnsi="Times New Roman" w:cs="Times New Roman"/>
        </w:rPr>
        <w:t>RAN1 conclude on down-selection of potential OCC techniques.</w:t>
      </w:r>
      <w:r w:rsidR="006A1830">
        <w:rPr>
          <w:rFonts w:ascii="Times New Roman" w:hAnsi="Times New Roman" w:cs="Times New Roman"/>
        </w:rPr>
        <w:t xml:space="preserve"> </w:t>
      </w:r>
    </w:p>
    <w:p w14:paraId="765FB8E3" w14:textId="4314A85A" w:rsidR="004D7B5F" w:rsidRPr="00422C6D" w:rsidRDefault="004D7B5F" w:rsidP="004D7B5F">
      <w:pPr>
        <w:jc w:val="left"/>
        <w:rPr>
          <w:rFonts w:ascii="Times New Roman" w:hAnsi="Times New Roman" w:cs="Times New Roman"/>
        </w:rPr>
      </w:pPr>
      <w:proofErr w:type="spellStart"/>
      <w:r w:rsidRPr="00422C6D">
        <w:rPr>
          <w:rFonts w:ascii="Times New Roman" w:hAnsi="Times New Roman" w:cs="Times New Roman"/>
        </w:rPr>
        <w:t>TBoMS</w:t>
      </w:r>
      <w:proofErr w:type="spellEnd"/>
      <w:r>
        <w:rPr>
          <w:rFonts w:ascii="Times New Roman" w:hAnsi="Times New Roman" w:cs="Times New Roman"/>
        </w:rPr>
        <w:t>: I</w:t>
      </w:r>
      <w:r w:rsidRPr="00422C6D">
        <w:rPr>
          <w:rFonts w:ascii="Times New Roman" w:hAnsi="Times New Roman" w:cs="Times New Roman"/>
        </w:rPr>
        <w:t xml:space="preserve">nter-slot time-domain OCC for PUSCH can be used with </w:t>
      </w:r>
      <w:proofErr w:type="spellStart"/>
      <w:r>
        <w:rPr>
          <w:rFonts w:ascii="Times New Roman" w:hAnsi="Times New Roman" w:cs="Times New Roman"/>
        </w:rPr>
        <w:t>TBoMS</w:t>
      </w:r>
      <w:proofErr w:type="spellEnd"/>
      <w:r w:rsidR="00A97785">
        <w:rPr>
          <w:rFonts w:ascii="Times New Roman" w:hAnsi="Times New Roman" w:cs="Times New Roman"/>
        </w:rPr>
        <w:t xml:space="preserve"> since </w:t>
      </w:r>
      <w:r w:rsidRPr="00422C6D">
        <w:rPr>
          <w:rFonts w:ascii="Times New Roman" w:hAnsi="Times New Roman" w:cs="Times New Roman"/>
        </w:rPr>
        <w:t xml:space="preserve">repetition are done </w:t>
      </w:r>
      <w:proofErr w:type="spellStart"/>
      <w:r w:rsidRPr="00422C6D">
        <w:rPr>
          <w:rFonts w:ascii="Times New Roman" w:hAnsi="Times New Roman" w:cs="Times New Roman"/>
        </w:rPr>
        <w:t>slotwise</w:t>
      </w:r>
      <w:proofErr w:type="spellEnd"/>
      <w:r w:rsidRPr="00422C6D">
        <w:rPr>
          <w:rFonts w:ascii="Times New Roman" w:hAnsi="Times New Roman" w:cs="Times New Roman"/>
        </w:rPr>
        <w:t xml:space="preserve"> and OCC is applied across slots. </w:t>
      </w:r>
      <w:r w:rsidR="00A97785">
        <w:rPr>
          <w:rFonts w:ascii="Times New Roman" w:hAnsi="Times New Roman" w:cs="Times New Roman"/>
        </w:rPr>
        <w:t>For best performance, i</w:t>
      </w:r>
      <w:r w:rsidRPr="00422C6D">
        <w:rPr>
          <w:rFonts w:ascii="Times New Roman" w:hAnsi="Times New Roman" w:cs="Times New Roman"/>
        </w:rPr>
        <w:t xml:space="preserve">ntra-symbol pre-DFT OCC (comb-like structure as in PUCCH format 4) should be used with </w:t>
      </w:r>
      <w:proofErr w:type="spellStart"/>
      <w:r w:rsidRPr="00422C6D">
        <w:rPr>
          <w:rFonts w:ascii="Times New Roman" w:hAnsi="Times New Roman" w:cs="Times New Roman"/>
        </w:rPr>
        <w:t>TBoMS</w:t>
      </w:r>
      <w:proofErr w:type="spellEnd"/>
      <w:r w:rsidRPr="00422C6D">
        <w:rPr>
          <w:rFonts w:ascii="Times New Roman" w:hAnsi="Times New Roman" w:cs="Times New Roman"/>
        </w:rPr>
        <w:t xml:space="preserve"> to mitigate impact of resource scaling by 2 or 4 due to OCC and comb structure.</w:t>
      </w:r>
    </w:p>
    <w:p w14:paraId="4D23D85C" w14:textId="1BABA701" w:rsidR="004D7B5F" w:rsidRDefault="00A97785" w:rsidP="004D7B5F">
      <w:pPr>
        <w:jc w:val="left"/>
        <w:rPr>
          <w:rFonts w:ascii="Times New Roman" w:hAnsi="Times New Roman" w:cs="Times New Roman"/>
        </w:rPr>
      </w:pPr>
      <w:r w:rsidRPr="00A97785">
        <w:rPr>
          <w:rFonts w:ascii="Times New Roman" w:hAnsi="Times New Roman" w:cs="Times New Roman"/>
          <w:u w:val="single"/>
        </w:rPr>
        <w:t>Backward compatibility</w:t>
      </w:r>
      <w:r>
        <w:rPr>
          <w:rFonts w:ascii="Times New Roman" w:hAnsi="Times New Roman" w:cs="Times New Roman"/>
        </w:rPr>
        <w:t>: To m</w:t>
      </w:r>
      <w:r w:rsidR="004D7B5F">
        <w:rPr>
          <w:rFonts w:ascii="Times New Roman" w:hAnsi="Times New Roman" w:cs="Times New Roman"/>
        </w:rPr>
        <w:t>ultiplex non-OCC capable UEs with OCC-capable UEs</w:t>
      </w:r>
      <w:r>
        <w:rPr>
          <w:rFonts w:ascii="Times New Roman" w:hAnsi="Times New Roman" w:cs="Times New Roman"/>
        </w:rPr>
        <w:t xml:space="preserve">, </w:t>
      </w:r>
      <w:r w:rsidR="004D7B5F">
        <w:rPr>
          <w:rFonts w:ascii="Times New Roman" w:hAnsi="Times New Roman" w:cs="Times New Roman"/>
        </w:rPr>
        <w:t xml:space="preserve">at least </w:t>
      </w:r>
      <w:r w:rsidR="004D7B5F" w:rsidRPr="004D7B5F">
        <w:rPr>
          <w:rFonts w:ascii="Times New Roman" w:hAnsi="Times New Roman" w:cs="Times New Roman"/>
        </w:rPr>
        <w:t>the following conditions must be met:</w:t>
      </w:r>
      <w:r w:rsidR="004D7B5F">
        <w:rPr>
          <w:rFonts w:ascii="Times New Roman" w:hAnsi="Times New Roman" w:cs="Times New Roman"/>
        </w:rPr>
        <w:t xml:space="preserve"> (</w:t>
      </w:r>
      <w:proofErr w:type="spellStart"/>
      <w:r w:rsidR="004D7B5F">
        <w:rPr>
          <w:rFonts w:ascii="Times New Roman" w:hAnsi="Times New Roman" w:cs="Times New Roman"/>
        </w:rPr>
        <w:t>i</w:t>
      </w:r>
      <w:proofErr w:type="spellEnd"/>
      <w:r w:rsidR="004D7B5F">
        <w:rPr>
          <w:rFonts w:ascii="Times New Roman" w:hAnsi="Times New Roman" w:cs="Times New Roman"/>
        </w:rPr>
        <w:t xml:space="preserve">) </w:t>
      </w:r>
      <w:r w:rsidR="004D7B5F" w:rsidRPr="004D7B5F">
        <w:rPr>
          <w:rFonts w:ascii="Times New Roman" w:hAnsi="Times New Roman" w:cs="Times New Roman"/>
        </w:rPr>
        <w:t>CG-PUSCH with same RV</w:t>
      </w:r>
      <w:r w:rsidR="004D7B5F">
        <w:rPr>
          <w:rFonts w:ascii="Times New Roman" w:hAnsi="Times New Roman" w:cs="Times New Roman"/>
        </w:rPr>
        <w:t xml:space="preserve">; (ii) </w:t>
      </w:r>
      <w:r w:rsidR="004D7B5F" w:rsidRPr="004D7B5F">
        <w:rPr>
          <w:rFonts w:ascii="Times New Roman" w:hAnsi="Times New Roman" w:cs="Times New Roman"/>
        </w:rPr>
        <w:t>No UCI on PUSCH for any of the slots</w:t>
      </w:r>
      <w:r w:rsidR="004D7B5F">
        <w:rPr>
          <w:rFonts w:ascii="Times New Roman" w:hAnsi="Times New Roman" w:cs="Times New Roman"/>
        </w:rPr>
        <w:t xml:space="preserve">; (iii) </w:t>
      </w:r>
      <w:r w:rsidR="004D7B5F" w:rsidRPr="004D7B5F">
        <w:rPr>
          <w:rFonts w:ascii="Times New Roman" w:hAnsi="Times New Roman" w:cs="Times New Roman"/>
        </w:rPr>
        <w:t>No frequency hopping</w:t>
      </w:r>
      <w:r w:rsidR="004D7B5F">
        <w:rPr>
          <w:rFonts w:ascii="Times New Roman" w:hAnsi="Times New Roman" w:cs="Times New Roman"/>
        </w:rPr>
        <w:t>.</w:t>
      </w:r>
    </w:p>
    <w:p w14:paraId="02A0DF80" w14:textId="77777777" w:rsidR="004D7B5F" w:rsidRDefault="004D7B5F" w:rsidP="004D7B5F">
      <w:pPr>
        <w:jc w:val="left"/>
        <w:rPr>
          <w:rFonts w:ascii="Times New Roman" w:hAnsi="Times New Roman" w:cs="Times New Roman"/>
        </w:rPr>
      </w:pPr>
    </w:p>
    <w:p w14:paraId="67A91649" w14:textId="603FE8F3" w:rsidR="004D7B5F" w:rsidRDefault="004D7B5F" w:rsidP="004D7B5F">
      <w:pPr>
        <w:jc w:val="left"/>
        <w:rPr>
          <w:rFonts w:ascii="Times New Roman" w:hAnsi="Times New Roman" w:cs="Times New Roman"/>
        </w:rPr>
      </w:pPr>
      <w:r>
        <w:rPr>
          <w:rFonts w:ascii="Times New Roman" w:hAnsi="Times New Roman" w:cs="Times New Roman"/>
        </w:rPr>
        <w:t>Based on the above discussions, the following proposals are made:</w:t>
      </w:r>
    </w:p>
    <w:p w14:paraId="26E87107" w14:textId="77777777" w:rsidR="004D7B5F" w:rsidRDefault="004D7B5F" w:rsidP="004D7B5F">
      <w:pPr>
        <w:jc w:val="left"/>
        <w:rPr>
          <w:rFonts w:ascii="Times New Roman" w:hAnsi="Times New Roman" w:cs="Times New Roman"/>
        </w:rPr>
      </w:pPr>
    </w:p>
    <w:p w14:paraId="73301E68" w14:textId="77777777" w:rsidR="004D7B5F" w:rsidRPr="001F1C44" w:rsidRDefault="004D7B5F" w:rsidP="004D7B5F">
      <w:pPr>
        <w:jc w:val="left"/>
        <w:rPr>
          <w:rFonts w:ascii="Times New Roman" w:hAnsi="Times New Roman" w:cs="Times New Roman"/>
          <w:i/>
          <w:iCs/>
        </w:rPr>
      </w:pPr>
      <w:r w:rsidRPr="001F1C44">
        <w:rPr>
          <w:rFonts w:ascii="Times New Roman" w:hAnsi="Times New Roman" w:cs="Times New Roman"/>
          <w:b/>
          <w:bCs/>
          <w:i/>
          <w:iCs/>
        </w:rPr>
        <w:lastRenderedPageBreak/>
        <w:t>Proposal 3</w:t>
      </w:r>
      <w:r w:rsidRPr="001F1C44">
        <w:rPr>
          <w:rFonts w:ascii="Times New Roman" w:hAnsi="Times New Roman" w:cs="Times New Roman"/>
          <w:i/>
          <w:iCs/>
        </w:rPr>
        <w:t>: To multiplex a UE without inter-slot OCC with PUSCH repetitions Type A with a Rel-19 UE with inter-slot PUSCH OCC with PUSCH repetitions Type A, the following conditions must be met:</w:t>
      </w:r>
    </w:p>
    <w:p w14:paraId="180B6595" w14:textId="77777777" w:rsidR="004D7B5F" w:rsidRPr="001F1C44" w:rsidRDefault="004D7B5F" w:rsidP="004D7B5F">
      <w:pPr>
        <w:pStyle w:val="ListParagraph"/>
        <w:numPr>
          <w:ilvl w:val="0"/>
          <w:numId w:val="47"/>
        </w:numPr>
        <w:jc w:val="left"/>
        <w:rPr>
          <w:rFonts w:ascii="Times New Roman" w:hAnsi="Times New Roman" w:cs="Times New Roman"/>
          <w:i/>
          <w:iCs/>
        </w:rPr>
      </w:pPr>
      <w:r w:rsidRPr="001F1C44">
        <w:rPr>
          <w:rFonts w:ascii="Times New Roman" w:hAnsi="Times New Roman" w:cs="Times New Roman"/>
          <w:i/>
          <w:iCs/>
        </w:rPr>
        <w:t>CG-PUSCH with same RV</w:t>
      </w:r>
    </w:p>
    <w:p w14:paraId="0844CAE4" w14:textId="77777777" w:rsidR="004D7B5F" w:rsidRPr="001F1C44" w:rsidRDefault="004D7B5F" w:rsidP="004D7B5F">
      <w:pPr>
        <w:pStyle w:val="ListParagraph"/>
        <w:numPr>
          <w:ilvl w:val="0"/>
          <w:numId w:val="47"/>
        </w:numPr>
        <w:jc w:val="left"/>
        <w:rPr>
          <w:rFonts w:ascii="Times New Roman" w:hAnsi="Times New Roman" w:cs="Times New Roman"/>
          <w:i/>
          <w:iCs/>
        </w:rPr>
      </w:pPr>
      <w:r w:rsidRPr="001F1C44">
        <w:rPr>
          <w:rFonts w:ascii="Times New Roman" w:hAnsi="Times New Roman" w:cs="Times New Roman"/>
          <w:i/>
          <w:iCs/>
        </w:rPr>
        <w:t>No UCI on PUSCH for any of the slots</w:t>
      </w:r>
    </w:p>
    <w:p w14:paraId="5228446D" w14:textId="233281C5" w:rsidR="004D7B5F" w:rsidRDefault="004D7B5F" w:rsidP="004D7B5F">
      <w:pPr>
        <w:pStyle w:val="ListParagraph"/>
        <w:numPr>
          <w:ilvl w:val="0"/>
          <w:numId w:val="47"/>
        </w:numPr>
        <w:jc w:val="left"/>
        <w:rPr>
          <w:rFonts w:ascii="Times New Roman" w:hAnsi="Times New Roman" w:cs="Times New Roman"/>
          <w:i/>
          <w:iCs/>
        </w:rPr>
      </w:pPr>
      <w:r w:rsidRPr="001F1C44">
        <w:rPr>
          <w:rFonts w:ascii="Times New Roman" w:hAnsi="Times New Roman" w:cs="Times New Roman"/>
          <w:i/>
          <w:iCs/>
        </w:rPr>
        <w:t>No frequency hopping</w:t>
      </w:r>
      <w:r w:rsidR="00A97785">
        <w:rPr>
          <w:rFonts w:ascii="Times New Roman" w:hAnsi="Times New Roman" w:cs="Times New Roman"/>
          <w:i/>
          <w:iCs/>
        </w:rPr>
        <w:t>.</w:t>
      </w:r>
    </w:p>
    <w:p w14:paraId="6AB39F2A" w14:textId="77777777" w:rsidR="00A97785" w:rsidRPr="00A97785" w:rsidRDefault="00A97785" w:rsidP="00A97785">
      <w:pPr>
        <w:jc w:val="left"/>
        <w:rPr>
          <w:rFonts w:ascii="Times New Roman" w:hAnsi="Times New Roman" w:cs="Times New Roman"/>
          <w:i/>
          <w:iCs/>
        </w:rPr>
      </w:pPr>
    </w:p>
    <w:p w14:paraId="6DD5DAE4" w14:textId="77777777" w:rsidR="004D7B5F" w:rsidRDefault="004D7B5F" w:rsidP="004D7B5F">
      <w:pPr>
        <w:jc w:val="left"/>
        <w:rPr>
          <w:rFonts w:ascii="Times New Roman" w:hAnsi="Times New Roman" w:cs="Times New Roman"/>
          <w:i/>
          <w:iCs/>
        </w:rPr>
      </w:pPr>
      <w:r w:rsidRPr="001F1C44">
        <w:rPr>
          <w:rFonts w:ascii="Times New Roman" w:hAnsi="Times New Roman" w:cs="Times New Roman"/>
          <w:b/>
          <w:bCs/>
          <w:i/>
          <w:iCs/>
        </w:rPr>
        <w:t>Proposal 4</w:t>
      </w:r>
      <w:r w:rsidRPr="001F1C44">
        <w:rPr>
          <w:rFonts w:ascii="Times New Roman" w:hAnsi="Times New Roman" w:cs="Times New Roman"/>
          <w:i/>
          <w:iCs/>
        </w:rPr>
        <w:t>: No enhancements for TBS determination and power control are necessary for inter-slot OCC</w:t>
      </w:r>
    </w:p>
    <w:p w14:paraId="53F21A2A" w14:textId="77777777" w:rsidR="00A97785" w:rsidRPr="001F1C44" w:rsidRDefault="00A97785" w:rsidP="004D7B5F">
      <w:pPr>
        <w:jc w:val="left"/>
        <w:rPr>
          <w:rFonts w:ascii="Times New Roman" w:hAnsi="Times New Roman" w:cs="Times New Roman"/>
          <w:i/>
          <w:iCs/>
        </w:rPr>
      </w:pPr>
    </w:p>
    <w:p w14:paraId="403B601A" w14:textId="77777777" w:rsidR="004D7B5F" w:rsidRPr="001F1C44" w:rsidRDefault="004D7B5F" w:rsidP="004D7B5F">
      <w:pPr>
        <w:jc w:val="left"/>
        <w:rPr>
          <w:rFonts w:ascii="Times New Roman" w:hAnsi="Times New Roman" w:cs="Times New Roman"/>
          <w:i/>
          <w:iCs/>
        </w:rPr>
      </w:pPr>
      <w:r w:rsidRPr="001F1C44">
        <w:rPr>
          <w:rFonts w:ascii="Times New Roman" w:hAnsi="Times New Roman" w:cs="Times New Roman"/>
          <w:b/>
          <w:bCs/>
          <w:i/>
          <w:iCs/>
        </w:rPr>
        <w:t>Proposal 5</w:t>
      </w:r>
      <w:r w:rsidRPr="001F1C44">
        <w:rPr>
          <w:rFonts w:ascii="Times New Roman" w:hAnsi="Times New Roman" w:cs="Times New Roman"/>
          <w:i/>
          <w:iCs/>
        </w:rPr>
        <w:t>: No enhancements for RV cycling and frequency hopping are necessary for intra-symbol pre-DFT OCC</w:t>
      </w:r>
    </w:p>
    <w:p w14:paraId="457A1492" w14:textId="77777777" w:rsidR="00A67D8C" w:rsidRDefault="00A67D8C" w:rsidP="00EB1F86">
      <w:pPr>
        <w:rPr>
          <w:rFonts w:ascii="Times New Roman" w:hAnsi="Times New Roman" w:cs="Times New Roman"/>
        </w:rPr>
      </w:pPr>
    </w:p>
    <w:p w14:paraId="198F62A5" w14:textId="151E5404" w:rsidR="006D7484" w:rsidRPr="006D7484" w:rsidRDefault="006D7484" w:rsidP="00EB1F86">
      <w:pPr>
        <w:rPr>
          <w:rFonts w:ascii="Times New Roman" w:hAnsi="Times New Roman" w:cs="Times New Roman"/>
          <w:u w:val="single"/>
        </w:rPr>
      </w:pPr>
      <w:r w:rsidRPr="006D7484">
        <w:rPr>
          <w:rFonts w:ascii="Times New Roman" w:hAnsi="Times New Roman" w:cs="Times New Roman"/>
          <w:u w:val="single"/>
        </w:rPr>
        <w:t>Summary of signaling aspects for OCC techniques:</w:t>
      </w:r>
    </w:p>
    <w:p w14:paraId="6CA081DC" w14:textId="6D865C7A" w:rsidR="0045281B" w:rsidRPr="00A67D8C" w:rsidRDefault="00357C4E" w:rsidP="00EB1F86">
      <w:pPr>
        <w:rPr>
          <w:rFonts w:ascii="Times New Roman" w:hAnsi="Times New Roman" w:cs="Times New Roman"/>
        </w:rPr>
      </w:pPr>
      <w:r>
        <w:rPr>
          <w:rFonts w:ascii="Times New Roman" w:hAnsi="Times New Roman" w:cs="Times New Roman"/>
        </w:rPr>
        <w:t xml:space="preserve">We summarized the above discussions on signaling aspects </w:t>
      </w:r>
      <w:r w:rsidR="009B591D">
        <w:rPr>
          <w:rFonts w:ascii="Times New Roman" w:hAnsi="Times New Roman" w:cs="Times New Roman"/>
        </w:rPr>
        <w:t xml:space="preserve">and made observations below: </w:t>
      </w:r>
    </w:p>
    <w:p w14:paraId="05677D8F" w14:textId="77777777" w:rsidR="00A679BA" w:rsidRDefault="00A679BA" w:rsidP="00DB6741">
      <w:pPr>
        <w:jc w:val="left"/>
        <w:rPr>
          <w:rFonts w:ascii="Times New Roman" w:hAnsi="Times New Roman" w:cs="Times New Roman"/>
        </w:rPr>
      </w:pPr>
    </w:p>
    <w:tbl>
      <w:tblPr>
        <w:tblW w:w="7840" w:type="dxa"/>
        <w:tblCellMar>
          <w:left w:w="0" w:type="dxa"/>
          <w:right w:w="0" w:type="dxa"/>
        </w:tblCellMar>
        <w:tblLook w:val="0420" w:firstRow="1" w:lastRow="0" w:firstColumn="0" w:lastColumn="0" w:noHBand="0" w:noVBand="1"/>
      </w:tblPr>
      <w:tblGrid>
        <w:gridCol w:w="2614"/>
        <w:gridCol w:w="2613"/>
        <w:gridCol w:w="2613"/>
      </w:tblGrid>
      <w:tr w:rsidR="00422C6D" w:rsidRPr="00422C6D" w14:paraId="5EC46FAD" w14:textId="77777777" w:rsidTr="008759AD">
        <w:trPr>
          <w:trHeight w:val="279"/>
        </w:trPr>
        <w:tc>
          <w:tcPr>
            <w:tcW w:w="2620" w:type="dxa"/>
            <w:tcBorders>
              <w:top w:val="single" w:sz="8" w:space="0" w:color="FFFFFF"/>
              <w:left w:val="single" w:sz="8" w:space="0" w:color="FFFFFF"/>
              <w:bottom w:val="single" w:sz="24" w:space="0" w:color="FFFFFF"/>
              <w:right w:val="single" w:sz="8" w:space="0" w:color="FFFFFF"/>
            </w:tcBorders>
            <w:shd w:val="clear" w:color="auto" w:fill="CCECFF"/>
            <w:tcMar>
              <w:top w:w="72" w:type="dxa"/>
              <w:left w:w="144" w:type="dxa"/>
              <w:bottom w:w="72" w:type="dxa"/>
              <w:right w:w="144" w:type="dxa"/>
            </w:tcMar>
            <w:hideMark/>
          </w:tcPr>
          <w:p w14:paraId="5FBD1D07"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b/>
                <w:bCs/>
                <w:color w:val="000000" w:themeColor="text1"/>
                <w:kern w:val="24"/>
                <w:lang w:val="en-GB"/>
              </w:rPr>
              <w:t>OCC scheme</w:t>
            </w:r>
          </w:p>
        </w:tc>
        <w:tc>
          <w:tcPr>
            <w:tcW w:w="2620" w:type="dxa"/>
            <w:tcBorders>
              <w:top w:val="single" w:sz="8" w:space="0" w:color="FFFFFF"/>
              <w:left w:val="single" w:sz="8" w:space="0" w:color="FFFFFF"/>
              <w:bottom w:val="single" w:sz="24" w:space="0" w:color="FFFFFF"/>
              <w:right w:val="single" w:sz="8" w:space="0" w:color="FFFFFF"/>
            </w:tcBorders>
            <w:shd w:val="clear" w:color="auto" w:fill="CCECFF"/>
            <w:tcMar>
              <w:top w:w="72" w:type="dxa"/>
              <w:left w:w="144" w:type="dxa"/>
              <w:bottom w:w="72" w:type="dxa"/>
              <w:right w:w="144" w:type="dxa"/>
            </w:tcMar>
            <w:hideMark/>
          </w:tcPr>
          <w:p w14:paraId="750F8A34"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b/>
                <w:bCs/>
                <w:color w:val="000000" w:themeColor="text1"/>
                <w:kern w:val="24"/>
                <w:lang w:val="en-GB"/>
              </w:rPr>
              <w:t>Inter-slot OCC</w:t>
            </w:r>
          </w:p>
        </w:tc>
        <w:tc>
          <w:tcPr>
            <w:tcW w:w="2620" w:type="dxa"/>
            <w:tcBorders>
              <w:top w:val="single" w:sz="8" w:space="0" w:color="FFFFFF"/>
              <w:left w:val="single" w:sz="8" w:space="0" w:color="FFFFFF"/>
              <w:bottom w:val="single" w:sz="24" w:space="0" w:color="FFFFFF"/>
              <w:right w:val="single" w:sz="8" w:space="0" w:color="FFFFFF"/>
            </w:tcBorders>
            <w:shd w:val="clear" w:color="auto" w:fill="CCECFF"/>
            <w:tcMar>
              <w:top w:w="72" w:type="dxa"/>
              <w:left w:w="144" w:type="dxa"/>
              <w:bottom w:w="72" w:type="dxa"/>
              <w:right w:w="144" w:type="dxa"/>
            </w:tcMar>
            <w:hideMark/>
          </w:tcPr>
          <w:p w14:paraId="7035E5F9"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b/>
                <w:bCs/>
                <w:color w:val="000000" w:themeColor="text1"/>
                <w:kern w:val="24"/>
                <w:lang w:val="en-GB"/>
              </w:rPr>
              <w:t>Intra-symbol OCC</w:t>
            </w:r>
          </w:p>
        </w:tc>
      </w:tr>
      <w:tr w:rsidR="00422C6D" w:rsidRPr="00422C6D" w14:paraId="3D0F9064" w14:textId="77777777" w:rsidTr="008759AD">
        <w:trPr>
          <w:trHeight w:val="217"/>
        </w:trPr>
        <w:tc>
          <w:tcPr>
            <w:tcW w:w="2620" w:type="dxa"/>
            <w:tcBorders>
              <w:top w:val="single" w:sz="24" w:space="0" w:color="FFFFFF"/>
              <w:left w:val="single" w:sz="8" w:space="0" w:color="FFFFFF"/>
              <w:bottom w:val="single" w:sz="8" w:space="0" w:color="FFFFFF"/>
              <w:right w:val="single" w:sz="8" w:space="0" w:color="FFFFFF"/>
            </w:tcBorders>
            <w:shd w:val="clear" w:color="auto" w:fill="CCECFF"/>
            <w:tcMar>
              <w:top w:w="72" w:type="dxa"/>
              <w:left w:w="144" w:type="dxa"/>
              <w:bottom w:w="72" w:type="dxa"/>
              <w:right w:w="144" w:type="dxa"/>
            </w:tcMar>
            <w:hideMark/>
          </w:tcPr>
          <w:p w14:paraId="30FD212E"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TBS determination</w:t>
            </w:r>
          </w:p>
        </w:tc>
        <w:tc>
          <w:tcPr>
            <w:tcW w:w="2620" w:type="dxa"/>
            <w:tcBorders>
              <w:top w:val="single" w:sz="24"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79EEB9AC"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No enhancements needed</w:t>
            </w:r>
          </w:p>
        </w:tc>
        <w:tc>
          <w:tcPr>
            <w:tcW w:w="2620" w:type="dxa"/>
            <w:tcBorders>
              <w:top w:val="single" w:sz="24"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56560520"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FFS</w:t>
            </w:r>
          </w:p>
        </w:tc>
      </w:tr>
      <w:tr w:rsidR="00422C6D" w:rsidRPr="00422C6D" w14:paraId="5A60FCAC" w14:textId="77777777" w:rsidTr="008759AD">
        <w:trPr>
          <w:trHeight w:val="235"/>
        </w:trPr>
        <w:tc>
          <w:tcPr>
            <w:tcW w:w="2620" w:type="dxa"/>
            <w:tcBorders>
              <w:top w:val="single" w:sz="8" w:space="0" w:color="FFFFFF"/>
              <w:left w:val="single" w:sz="8" w:space="0" w:color="FFFFFF"/>
              <w:bottom w:val="single" w:sz="8" w:space="0" w:color="FFFFFF"/>
              <w:right w:val="single" w:sz="8" w:space="0" w:color="FFFFFF"/>
            </w:tcBorders>
            <w:shd w:val="clear" w:color="auto" w:fill="CCECFF"/>
            <w:tcMar>
              <w:top w:w="72" w:type="dxa"/>
              <w:left w:w="144" w:type="dxa"/>
              <w:bottom w:w="72" w:type="dxa"/>
              <w:right w:w="144" w:type="dxa"/>
            </w:tcMar>
            <w:hideMark/>
          </w:tcPr>
          <w:p w14:paraId="19231829"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UCI multiplexing</w:t>
            </w:r>
          </w:p>
        </w:tc>
        <w:tc>
          <w:tcPr>
            <w:tcW w:w="2620"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72628979"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FFS</w:t>
            </w:r>
          </w:p>
        </w:tc>
        <w:tc>
          <w:tcPr>
            <w:tcW w:w="2620"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4940EA15"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FFS</w:t>
            </w:r>
          </w:p>
        </w:tc>
      </w:tr>
      <w:tr w:rsidR="00422C6D" w:rsidRPr="00422C6D" w14:paraId="73E7F20C" w14:textId="77777777" w:rsidTr="008759AD">
        <w:trPr>
          <w:trHeight w:val="255"/>
        </w:trPr>
        <w:tc>
          <w:tcPr>
            <w:tcW w:w="2620" w:type="dxa"/>
            <w:tcBorders>
              <w:top w:val="single" w:sz="8" w:space="0" w:color="FFFFFF"/>
              <w:left w:val="single" w:sz="8" w:space="0" w:color="FFFFFF"/>
              <w:bottom w:val="single" w:sz="8" w:space="0" w:color="FFFFFF"/>
              <w:right w:val="single" w:sz="8" w:space="0" w:color="FFFFFF"/>
            </w:tcBorders>
            <w:shd w:val="clear" w:color="auto" w:fill="CCECFF"/>
            <w:tcMar>
              <w:top w:w="72" w:type="dxa"/>
              <w:left w:w="144" w:type="dxa"/>
              <w:bottom w:w="72" w:type="dxa"/>
              <w:right w:w="144" w:type="dxa"/>
            </w:tcMar>
            <w:hideMark/>
          </w:tcPr>
          <w:p w14:paraId="55CA328B"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RV cycling</w:t>
            </w:r>
          </w:p>
        </w:tc>
        <w:tc>
          <w:tcPr>
            <w:tcW w:w="2620"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4901D317"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FFS</w:t>
            </w:r>
          </w:p>
        </w:tc>
        <w:tc>
          <w:tcPr>
            <w:tcW w:w="2620"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660BF5F7"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No enhancements needed</w:t>
            </w:r>
          </w:p>
        </w:tc>
      </w:tr>
      <w:tr w:rsidR="00422C6D" w:rsidRPr="00422C6D" w14:paraId="6E5551C3" w14:textId="77777777" w:rsidTr="008759AD">
        <w:trPr>
          <w:trHeight w:val="261"/>
        </w:trPr>
        <w:tc>
          <w:tcPr>
            <w:tcW w:w="2620" w:type="dxa"/>
            <w:tcBorders>
              <w:top w:val="single" w:sz="8" w:space="0" w:color="FFFFFF"/>
              <w:left w:val="single" w:sz="8" w:space="0" w:color="FFFFFF"/>
              <w:bottom w:val="single" w:sz="8" w:space="0" w:color="FFFFFF"/>
              <w:right w:val="single" w:sz="8" w:space="0" w:color="FFFFFF"/>
            </w:tcBorders>
            <w:shd w:val="clear" w:color="auto" w:fill="CCECFF"/>
            <w:tcMar>
              <w:top w:w="72" w:type="dxa"/>
              <w:left w:w="144" w:type="dxa"/>
              <w:bottom w:w="72" w:type="dxa"/>
              <w:right w:w="144" w:type="dxa"/>
            </w:tcMar>
            <w:hideMark/>
          </w:tcPr>
          <w:p w14:paraId="243DB717"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Frequency hopping</w:t>
            </w:r>
          </w:p>
        </w:tc>
        <w:tc>
          <w:tcPr>
            <w:tcW w:w="2620"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6EA5A33A"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FFS</w:t>
            </w:r>
          </w:p>
        </w:tc>
        <w:tc>
          <w:tcPr>
            <w:tcW w:w="2620"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6373D8E9"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No enhancements needed</w:t>
            </w:r>
          </w:p>
        </w:tc>
      </w:tr>
      <w:tr w:rsidR="00422C6D" w:rsidRPr="00422C6D" w14:paraId="23BC5483" w14:textId="77777777" w:rsidTr="008759AD">
        <w:trPr>
          <w:trHeight w:val="267"/>
        </w:trPr>
        <w:tc>
          <w:tcPr>
            <w:tcW w:w="2620" w:type="dxa"/>
            <w:tcBorders>
              <w:top w:val="single" w:sz="8" w:space="0" w:color="FFFFFF"/>
              <w:left w:val="single" w:sz="8" w:space="0" w:color="FFFFFF"/>
              <w:bottom w:val="single" w:sz="8" w:space="0" w:color="FFFFFF"/>
              <w:right w:val="single" w:sz="8" w:space="0" w:color="FFFFFF"/>
            </w:tcBorders>
            <w:shd w:val="clear" w:color="auto" w:fill="CCECFF"/>
            <w:tcMar>
              <w:top w:w="72" w:type="dxa"/>
              <w:left w:w="144" w:type="dxa"/>
              <w:bottom w:w="72" w:type="dxa"/>
              <w:right w:w="144" w:type="dxa"/>
            </w:tcMar>
            <w:hideMark/>
          </w:tcPr>
          <w:p w14:paraId="5A2E8DFD"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Power control</w:t>
            </w:r>
          </w:p>
        </w:tc>
        <w:tc>
          <w:tcPr>
            <w:tcW w:w="2620"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470A0F55"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No enhancements needed</w:t>
            </w:r>
          </w:p>
        </w:tc>
        <w:tc>
          <w:tcPr>
            <w:tcW w:w="2620"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67FB0359"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FFS</w:t>
            </w:r>
          </w:p>
        </w:tc>
      </w:tr>
      <w:tr w:rsidR="00422C6D" w:rsidRPr="00422C6D" w14:paraId="4502DD4D" w14:textId="77777777" w:rsidTr="00422C6D">
        <w:trPr>
          <w:trHeight w:val="584"/>
        </w:trPr>
        <w:tc>
          <w:tcPr>
            <w:tcW w:w="2620" w:type="dxa"/>
            <w:tcBorders>
              <w:top w:val="single" w:sz="8" w:space="0" w:color="FFFFFF"/>
              <w:left w:val="single" w:sz="8" w:space="0" w:color="FFFFFF"/>
              <w:bottom w:val="single" w:sz="8" w:space="0" w:color="FFFFFF"/>
              <w:right w:val="single" w:sz="8" w:space="0" w:color="FFFFFF"/>
            </w:tcBorders>
            <w:shd w:val="clear" w:color="auto" w:fill="CCECFF"/>
            <w:tcMar>
              <w:top w:w="72" w:type="dxa"/>
              <w:left w:w="144" w:type="dxa"/>
              <w:bottom w:w="72" w:type="dxa"/>
              <w:right w:w="144" w:type="dxa"/>
            </w:tcMar>
            <w:hideMark/>
          </w:tcPr>
          <w:p w14:paraId="0B02DDA4"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OCC indication / configuration</w:t>
            </w:r>
          </w:p>
        </w:tc>
        <w:tc>
          <w:tcPr>
            <w:tcW w:w="2620"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07FD8AF6"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FFS</w:t>
            </w:r>
          </w:p>
        </w:tc>
        <w:tc>
          <w:tcPr>
            <w:tcW w:w="2620"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24C8C38E" w14:textId="77777777" w:rsidR="00422C6D" w:rsidRPr="00422C6D" w:rsidRDefault="00422C6D" w:rsidP="00422C6D">
            <w:pPr>
              <w:overflowPunct/>
              <w:autoSpaceDE/>
              <w:autoSpaceDN/>
              <w:adjustRightInd/>
              <w:spacing w:after="0"/>
              <w:jc w:val="left"/>
              <w:textAlignment w:val="auto"/>
              <w:rPr>
                <w:rFonts w:ascii="Arial" w:eastAsia="Times New Roman" w:hAnsi="Arial" w:cs="Arial"/>
                <w:lang w:val="en-GB"/>
              </w:rPr>
            </w:pPr>
            <w:r w:rsidRPr="00422C6D">
              <w:rPr>
                <w:rFonts w:ascii="Calibri Light" w:eastAsia="Times New Roman" w:hAnsi="Calibri Light" w:cs="Calibri Light"/>
                <w:color w:val="000000" w:themeColor="dark1"/>
                <w:kern w:val="24"/>
                <w:lang w:val="en-GB"/>
              </w:rPr>
              <w:t>FSS</w:t>
            </w:r>
          </w:p>
        </w:tc>
      </w:tr>
    </w:tbl>
    <w:p w14:paraId="758CB232" w14:textId="77777777" w:rsidR="00422C6D" w:rsidRDefault="00422C6D" w:rsidP="00DB6741">
      <w:pPr>
        <w:jc w:val="left"/>
        <w:rPr>
          <w:rFonts w:ascii="Times New Roman" w:hAnsi="Times New Roman" w:cs="Times New Roman"/>
        </w:rPr>
      </w:pPr>
    </w:p>
    <w:bookmarkEnd w:id="4"/>
    <w:bookmarkEnd w:id="5"/>
    <w:bookmarkEnd w:id="6"/>
    <w:p w14:paraId="0E847FE6" w14:textId="77777777" w:rsidR="00614EEA" w:rsidRDefault="002D3999">
      <w:pPr>
        <w:pStyle w:val="Heading1"/>
      </w:pPr>
      <w:r>
        <w:t>Conclusion</w:t>
      </w:r>
    </w:p>
    <w:p w14:paraId="0C2B43D8" w14:textId="02F98534" w:rsidR="00614EEA" w:rsidRDefault="002D3999">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p>
    <w:p w14:paraId="55585C6B" w14:textId="77777777" w:rsidR="00A97785" w:rsidRDefault="00A97785">
      <w:pPr>
        <w:rPr>
          <w:rFonts w:ascii="Times New Roman" w:hAnsi="Times New Roman" w:cs="Times New Roman"/>
        </w:rPr>
      </w:pPr>
    </w:p>
    <w:p w14:paraId="4125C1F4" w14:textId="1342EAC8" w:rsidR="00A94874" w:rsidRPr="00E1567F" w:rsidRDefault="00A94874" w:rsidP="00A94874">
      <w:pPr>
        <w:jc w:val="left"/>
        <w:rPr>
          <w:rFonts w:ascii="Times New Roman" w:hAnsi="Times New Roman" w:cs="Times New Roman"/>
          <w:u w:val="single"/>
        </w:rPr>
      </w:pPr>
      <w:r w:rsidRPr="00E1567F">
        <w:rPr>
          <w:rFonts w:ascii="Times New Roman" w:hAnsi="Times New Roman" w:cs="Times New Roman"/>
          <w:u w:val="single"/>
        </w:rPr>
        <w:t>D</w:t>
      </w:r>
      <w:r w:rsidR="009E32B7">
        <w:rPr>
          <w:rFonts w:ascii="Times New Roman" w:hAnsi="Times New Roman" w:cs="Times New Roman"/>
          <w:u w:val="single"/>
        </w:rPr>
        <w:t>iscussion</w:t>
      </w:r>
      <w:r w:rsidRPr="00E1567F">
        <w:rPr>
          <w:rFonts w:ascii="Times New Roman" w:hAnsi="Times New Roman" w:cs="Times New Roman"/>
          <w:u w:val="single"/>
        </w:rPr>
        <w:t xml:space="preserve"> </w:t>
      </w:r>
      <w:r w:rsidR="009E32B7">
        <w:rPr>
          <w:rFonts w:ascii="Times New Roman" w:hAnsi="Times New Roman" w:cs="Times New Roman"/>
          <w:u w:val="single"/>
        </w:rPr>
        <w:t>on</w:t>
      </w:r>
      <w:r w:rsidRPr="00E1567F">
        <w:rPr>
          <w:rFonts w:ascii="Times New Roman" w:hAnsi="Times New Roman" w:cs="Times New Roman"/>
          <w:u w:val="single"/>
        </w:rPr>
        <w:t xml:space="preserve"> OCC Techniques:</w:t>
      </w:r>
    </w:p>
    <w:p w14:paraId="10BDB312" w14:textId="5148A65B" w:rsidR="004D7B5F" w:rsidRPr="001D0BD2" w:rsidRDefault="0092038E" w:rsidP="004D7B5F">
      <w:pPr>
        <w:spacing w:afterLines="50"/>
        <w:rPr>
          <w:rFonts w:ascii="Times New Roman" w:hAnsi="Times New Roman" w:cs="Times New Roman"/>
          <w:i/>
          <w:iCs/>
        </w:rPr>
      </w:pPr>
      <w:r w:rsidRPr="001D0BD2">
        <w:rPr>
          <w:rFonts w:ascii="Times New Roman" w:hAnsi="Times New Roman" w:cs="Times New Roman"/>
          <w:b/>
          <w:bCs/>
          <w:i/>
          <w:iCs/>
        </w:rPr>
        <w:t>Observation 1</w:t>
      </w:r>
      <w:r w:rsidRPr="001D0BD2">
        <w:rPr>
          <w:rFonts w:ascii="Times New Roman" w:hAnsi="Times New Roman" w:cs="Times New Roman"/>
          <w:i/>
          <w:iCs/>
        </w:rPr>
        <w:t xml:space="preserve">: </w:t>
      </w:r>
      <w:r>
        <w:rPr>
          <w:rFonts w:ascii="Times New Roman" w:hAnsi="Times New Roman" w:cs="Times New Roman"/>
          <w:i/>
          <w:iCs/>
        </w:rPr>
        <w:t xml:space="preserve">The </w:t>
      </w:r>
      <w:r w:rsidRPr="001D0BD2">
        <w:rPr>
          <w:rFonts w:ascii="Times New Roman" w:hAnsi="Times New Roman" w:cs="Times New Roman"/>
          <w:i/>
          <w:iCs/>
        </w:rPr>
        <w:t>maximum phase rotation due to CFO with inter-slot OCC length 4</w:t>
      </w:r>
      <w:r>
        <w:rPr>
          <w:rFonts w:ascii="Times New Roman" w:hAnsi="Times New Roman" w:cs="Times New Roman"/>
          <w:i/>
          <w:iCs/>
        </w:rPr>
        <w:t xml:space="preserve"> </w:t>
      </w:r>
      <w:r w:rsidRPr="001D0BD2">
        <w:rPr>
          <w:rFonts w:ascii="Times New Roman" w:hAnsi="Times New Roman" w:cs="Times New Roman"/>
          <w:i/>
          <w:iCs/>
        </w:rPr>
        <w:t>is not consistent with QPSK modulation</w:t>
      </w:r>
      <w:r w:rsidR="004D7B5F" w:rsidRPr="001D0BD2">
        <w:rPr>
          <w:rFonts w:ascii="Times New Roman" w:hAnsi="Times New Roman" w:cs="Times New Roman"/>
          <w:i/>
          <w:iCs/>
        </w:rPr>
        <w:t xml:space="preserve">. </w:t>
      </w:r>
    </w:p>
    <w:p w14:paraId="588B7AE0" w14:textId="77777777" w:rsidR="004D7B5F" w:rsidRPr="001D0BD2" w:rsidRDefault="004D7B5F" w:rsidP="004D7B5F">
      <w:pPr>
        <w:spacing w:afterLines="50"/>
        <w:rPr>
          <w:rFonts w:ascii="Times New Roman" w:hAnsi="Times New Roman" w:cs="Times New Roman"/>
          <w:i/>
          <w:iCs/>
        </w:rPr>
      </w:pPr>
      <w:r w:rsidRPr="001D0BD2">
        <w:rPr>
          <w:rFonts w:ascii="Times New Roman" w:hAnsi="Times New Roman" w:cs="Times New Roman"/>
          <w:b/>
          <w:bCs/>
          <w:i/>
          <w:iCs/>
        </w:rPr>
        <w:t>Observation 2</w:t>
      </w:r>
      <w:r w:rsidRPr="001D0BD2">
        <w:rPr>
          <w:rFonts w:ascii="Times New Roman" w:hAnsi="Times New Roman" w:cs="Times New Roman"/>
          <w:i/>
          <w:iCs/>
        </w:rPr>
        <w:t>: Intra-symbol pre-DFT OCC with OCC length 2 and 4 is robust to CFO and timing drift.</w:t>
      </w:r>
    </w:p>
    <w:p w14:paraId="79F5CC32" w14:textId="77777777" w:rsidR="004D7B5F" w:rsidRDefault="004D7B5F" w:rsidP="004D7B5F">
      <w:pPr>
        <w:rPr>
          <w:rFonts w:ascii="Times New Roman" w:hAnsi="Times New Roman" w:cs="Times New Roman"/>
          <w:i/>
          <w:iCs/>
        </w:rPr>
      </w:pPr>
      <w:r w:rsidRPr="00DB6741">
        <w:rPr>
          <w:rFonts w:ascii="Times New Roman" w:hAnsi="Times New Roman" w:cs="Times New Roman"/>
          <w:b/>
          <w:bCs/>
          <w:i/>
          <w:iCs/>
        </w:rPr>
        <w:t xml:space="preserve">Observation </w:t>
      </w:r>
      <w:r>
        <w:rPr>
          <w:rFonts w:ascii="Times New Roman" w:hAnsi="Times New Roman" w:cs="Times New Roman"/>
          <w:b/>
          <w:bCs/>
          <w:i/>
          <w:iCs/>
        </w:rPr>
        <w:t>3</w:t>
      </w:r>
      <w:r w:rsidRPr="00DB6741">
        <w:rPr>
          <w:rFonts w:ascii="Times New Roman" w:hAnsi="Times New Roman" w:cs="Times New Roman"/>
          <w:b/>
          <w:bCs/>
          <w:i/>
          <w:iCs/>
        </w:rPr>
        <w:t>:</w:t>
      </w:r>
      <w:r w:rsidRPr="00DB6741">
        <w:rPr>
          <w:rFonts w:ascii="Times New Roman" w:hAnsi="Times New Roman" w:cs="Times New Roman"/>
          <w:i/>
          <w:iCs/>
        </w:rPr>
        <w:t xml:space="preserve"> </w:t>
      </w:r>
      <w:r w:rsidRPr="00B67E2A">
        <w:rPr>
          <w:rFonts w:ascii="Times New Roman" w:hAnsi="Times New Roman" w:cs="Times New Roman"/>
          <w:i/>
          <w:iCs/>
        </w:rPr>
        <w:t xml:space="preserve">Intra-symbol (comb-like structure as in PUCCH format 4) </w:t>
      </w:r>
      <w:r w:rsidRPr="00DB6741">
        <w:rPr>
          <w:rFonts w:ascii="Times New Roman" w:hAnsi="Times New Roman" w:cs="Times New Roman"/>
          <w:i/>
          <w:iCs/>
        </w:rPr>
        <w:t xml:space="preserve">requires </w:t>
      </w:r>
      <w:r>
        <w:rPr>
          <w:rFonts w:ascii="Times New Roman" w:hAnsi="Times New Roman" w:cs="Times New Roman"/>
          <w:i/>
          <w:iCs/>
        </w:rPr>
        <w:t xml:space="preserve">doubling of </w:t>
      </w:r>
      <w:r w:rsidRPr="00DB6741">
        <w:rPr>
          <w:rFonts w:ascii="Times New Roman" w:hAnsi="Times New Roman" w:cs="Times New Roman"/>
          <w:i/>
          <w:iCs/>
        </w:rPr>
        <w:t>transmission bandwidth</w:t>
      </w:r>
      <w:r>
        <w:rPr>
          <w:rFonts w:ascii="Times New Roman" w:hAnsi="Times New Roman" w:cs="Times New Roman"/>
          <w:i/>
          <w:iCs/>
        </w:rPr>
        <w:t>.</w:t>
      </w:r>
    </w:p>
    <w:p w14:paraId="65A79EC9" w14:textId="77777777" w:rsidR="004D7B5F" w:rsidRPr="005E4BC1" w:rsidRDefault="004D7B5F" w:rsidP="004D7B5F">
      <w:pPr>
        <w:spacing w:afterLines="50"/>
        <w:rPr>
          <w:rFonts w:ascii="Cambria Math" w:hAnsi="Cambria Math" w:cs="Cambria Math"/>
        </w:rPr>
      </w:pPr>
      <w:r w:rsidRPr="00B67E2A">
        <w:rPr>
          <w:rFonts w:ascii="Times New Roman" w:hAnsi="Times New Roman" w:cs="Times New Roman"/>
          <w:b/>
          <w:bCs/>
          <w:i/>
          <w:iCs/>
        </w:rPr>
        <w:t xml:space="preserve">Observation </w:t>
      </w:r>
      <w:r>
        <w:rPr>
          <w:rFonts w:ascii="Times New Roman" w:hAnsi="Times New Roman" w:cs="Times New Roman"/>
          <w:b/>
          <w:bCs/>
          <w:i/>
          <w:iCs/>
        </w:rPr>
        <w:t>4</w:t>
      </w:r>
      <w:r>
        <w:rPr>
          <w:rFonts w:ascii="Times New Roman" w:hAnsi="Times New Roman" w:cs="Times New Roman"/>
          <w:i/>
          <w:iCs/>
        </w:rPr>
        <w:t>: Inter-slot OCC with PUSCH repetition Type A can re-use legacy r</w:t>
      </w:r>
      <w:r w:rsidRPr="00B67E2A">
        <w:rPr>
          <w:rFonts w:ascii="Times New Roman" w:hAnsi="Times New Roman" w:cs="Times New Roman"/>
          <w:i/>
          <w:iCs/>
        </w:rPr>
        <w:t>esource allocation in time domain</w:t>
      </w:r>
      <w:r>
        <w:rPr>
          <w:rFonts w:ascii="Times New Roman" w:hAnsi="Times New Roman" w:cs="Times New Roman"/>
          <w:i/>
          <w:iCs/>
        </w:rPr>
        <w:t xml:space="preserve"> for</w:t>
      </w:r>
      <w:r w:rsidRPr="00B67E2A">
        <w:rPr>
          <w:rFonts w:ascii="Times New Roman" w:hAnsi="Times New Roman" w:cs="Times New Roman"/>
          <w:i/>
          <w:iCs/>
        </w:rPr>
        <w:t xml:space="preserve"> block-wise spreading of DFT-s-OFDM symbols</w:t>
      </w:r>
      <w:r>
        <w:rPr>
          <w:rFonts w:ascii="Times New Roman" w:hAnsi="Times New Roman" w:cs="Times New Roman"/>
          <w:i/>
          <w:iCs/>
        </w:rPr>
        <w:t xml:space="preserve"> y(n) with </w:t>
      </w:r>
      <w:r>
        <w:rPr>
          <w:rFonts w:ascii="Times New Roman" w:hAnsi="Times New Roman" w:cs="Times New Roman"/>
        </w:rPr>
        <w:t xml:space="preserve">OCC sequence </w:t>
      </w:r>
      <w:proofErr w:type="spellStart"/>
      <w:r w:rsidRPr="00DA65A7">
        <w:rPr>
          <w:rFonts w:ascii="Times New Roman" w:hAnsi="Times New Roman" w:cs="Times New Roman"/>
          <w:i/>
          <w:iCs/>
        </w:rPr>
        <w:t>w</w:t>
      </w:r>
      <w:r w:rsidRPr="002E30A5">
        <w:rPr>
          <w:rFonts w:ascii="Times New Roman" w:hAnsi="Times New Roman" w:cs="Times New Roman"/>
          <w:i/>
          <w:iCs/>
          <w:vertAlign w:val="subscript"/>
        </w:rPr>
        <w:t>i</w:t>
      </w:r>
      <w:proofErr w:type="spellEnd"/>
      <w:r w:rsidRPr="00DA65A7">
        <w:rPr>
          <w:rFonts w:ascii="Times New Roman" w:hAnsi="Times New Roman" w:cs="Times New Roman"/>
          <w:i/>
          <w:iCs/>
        </w:rPr>
        <w:t>(m)</w:t>
      </w:r>
      <w:r>
        <w:rPr>
          <w:rFonts w:ascii="Times New Roman" w:hAnsi="Times New Roman" w:cs="Times New Roman"/>
        </w:rPr>
        <w:t xml:space="preserve"> of length </w:t>
      </w:r>
      <m:oMath>
        <m:r>
          <w:rPr>
            <w:rFonts w:ascii="Cambria Math" w:hAnsi="Cambria Math" w:cs="Times New Roman"/>
          </w:rPr>
          <m:t>m=</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Pr>
          <w:rFonts w:ascii="Times New Roman" w:hAnsi="Times New Roman" w:cs="Times New Roman"/>
        </w:rPr>
        <w:t xml:space="preserve"> </w:t>
      </w:r>
      <w:r w:rsidRPr="00B67E2A">
        <w:rPr>
          <w:rFonts w:ascii="Times New Roman" w:hAnsi="Times New Roman" w:cs="Times New Roman"/>
          <w:i/>
          <w:iCs/>
        </w:rPr>
        <w:t xml:space="preserve"> </w:t>
      </w:r>
      <w:r>
        <w:rPr>
          <w:rFonts w:ascii="Times New Roman" w:hAnsi="Times New Roman" w:cs="Times New Roman"/>
          <w:i/>
          <w:iCs/>
        </w:rPr>
        <w:t xml:space="preserve">based on equation. </w:t>
      </w:r>
    </w:p>
    <w:p w14:paraId="6A837256" w14:textId="77777777" w:rsidR="004D7B5F" w:rsidRPr="005E4BC1" w:rsidRDefault="004D7B5F" w:rsidP="004D7B5F">
      <w:pPr>
        <w:spacing w:afterLines="50"/>
        <w:ind w:left="720" w:firstLine="720"/>
        <w:jc w:val="left"/>
        <w:rPr>
          <w:rFonts w:ascii="Times New Roman" w:hAnsi="Times New Roman" w:cs="Times New Roman"/>
        </w:rPr>
      </w:pPr>
      <m:oMathPara>
        <m:oMathParaPr>
          <m:jc m:val="left"/>
        </m:oMathPara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m:oMathPara>
    </w:p>
    <w:p w14:paraId="4FC64DF8" w14:textId="77777777" w:rsidR="004D7B5F" w:rsidRPr="005E4BC1" w:rsidRDefault="004D7B5F" w:rsidP="004D7B5F">
      <w:pPr>
        <w:spacing w:afterLines="50"/>
        <w:ind w:left="1003" w:firstLine="437"/>
        <w:jc w:val="left"/>
        <w:rPr>
          <w:rFonts w:ascii="Times New Roman" w:hAnsi="Times New Roman" w:cs="Times New Roman"/>
        </w:rPr>
      </w:pPr>
      <m:oMath>
        <m:r>
          <w:rPr>
            <w:rFonts w:ascii="Cambria Math" w:hAnsi="Cambria Math" w:cs="Times New Roman"/>
          </w:rPr>
          <w:lastRenderedPageBreak/>
          <m:t>n=0,..,</m:t>
        </m:r>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-1</m:t>
        </m:r>
      </m:oMath>
      <w:r w:rsidRPr="005E4BC1">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05A9FF2F" w14:textId="77777777" w:rsidR="004D7B5F" w:rsidRPr="0087404C" w:rsidRDefault="004D7B5F" w:rsidP="004D7B5F">
      <w:pPr>
        <w:pStyle w:val="ListParagraph"/>
        <w:numPr>
          <w:ilvl w:val="0"/>
          <w:numId w:val="0"/>
        </w:numPr>
        <w:spacing w:afterLines="50"/>
        <w:ind w:left="1440"/>
        <w:rPr>
          <w:rFonts w:ascii="Times New Roman" w:hAnsi="Times New Roman" w:cs="Times New Roman"/>
        </w:rPr>
      </w:pPr>
      <m:oMathPara>
        <m:oMathParaPr>
          <m:jc m:val="left"/>
        </m:oMathParaP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m:oMathPara>
    </w:p>
    <w:p w14:paraId="65AF6A9D" w14:textId="77777777" w:rsidR="004D7B5F" w:rsidRPr="0087404C" w:rsidRDefault="00000000" w:rsidP="004D7B5F">
      <w:pPr>
        <w:pStyle w:val="ListParagraph"/>
        <w:numPr>
          <w:ilvl w:val="0"/>
          <w:numId w:val="0"/>
        </w:numPr>
        <w:spacing w:afterLines="50"/>
        <w:ind w:left="1440"/>
        <w:rPr>
          <w:rFonts w:ascii="Times New Roman" w:hAnsi="Times New Roman" w:cs="Times New Roman"/>
          <w:i/>
          <w:iCs/>
        </w:rPr>
      </w:pPr>
      <m:oMathPara>
        <m:oMathParaPr>
          <m:jc m:val="left"/>
        </m:oMathParaP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≤K</m:t>
          </m:r>
        </m:oMath>
      </m:oMathPara>
    </w:p>
    <w:p w14:paraId="159A0040" w14:textId="77777777" w:rsidR="004D7B5F" w:rsidRPr="00B67E2A" w:rsidRDefault="004D7B5F" w:rsidP="004D7B5F">
      <w:pPr>
        <w:spacing w:afterLines="50"/>
        <w:jc w:val="left"/>
        <w:rPr>
          <w:rFonts w:ascii="Times New Roman" w:hAnsi="Times New Roman" w:cs="Times New Roman"/>
          <w:i/>
          <w:iCs/>
        </w:rPr>
      </w:pPr>
      <w:r w:rsidRPr="00B67E2A">
        <w:rPr>
          <w:rFonts w:ascii="Times New Roman" w:hAnsi="Times New Roman" w:cs="Times New Roman"/>
          <w:i/>
          <w:iCs/>
        </w:rPr>
        <w:t xml:space="preserve">Where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oMath>
      <w:r w:rsidRPr="00B67E2A">
        <w:rPr>
          <w:rFonts w:ascii="Times New Roman" w:hAnsi="Times New Roman" w:cs="Times New Roman"/>
          <w:i/>
          <w:iCs/>
        </w:rPr>
        <w:t xml:space="preserve"> is the number of DFT-s-OFDM symbols per </w:t>
      </w:r>
      <w:r>
        <w:rPr>
          <w:rFonts w:ascii="Times New Roman" w:hAnsi="Times New Roman" w:cs="Times New Roman"/>
          <w:i/>
          <w:iCs/>
        </w:rPr>
        <w:t>slot and K is the number of repetitions..</w:t>
      </w:r>
    </w:p>
    <w:p w14:paraId="50084A5A" w14:textId="77777777" w:rsidR="004D7B5F" w:rsidRPr="0095164D" w:rsidRDefault="004D7B5F" w:rsidP="004D7B5F">
      <w:pPr>
        <w:spacing w:afterLines="50"/>
        <w:rPr>
          <w:rFonts w:ascii="Times New Roman" w:hAnsi="Times New Roman" w:cs="Times New Roman"/>
          <w:i/>
          <w:iCs/>
        </w:rPr>
      </w:pPr>
      <w:r w:rsidRPr="0095164D">
        <w:rPr>
          <w:rFonts w:ascii="Times New Roman" w:hAnsi="Times New Roman" w:cs="Times New Roman"/>
          <w:b/>
          <w:bCs/>
          <w:i/>
          <w:iCs/>
        </w:rPr>
        <w:t xml:space="preserve">Observation </w:t>
      </w:r>
      <w:r>
        <w:rPr>
          <w:rFonts w:ascii="Times New Roman" w:hAnsi="Times New Roman" w:cs="Times New Roman"/>
          <w:b/>
          <w:bCs/>
          <w:i/>
          <w:iCs/>
        </w:rPr>
        <w:t>5</w:t>
      </w:r>
      <w:r w:rsidRPr="0095164D">
        <w:rPr>
          <w:rFonts w:ascii="Times New Roman" w:hAnsi="Times New Roman" w:cs="Times New Roman"/>
          <w:i/>
          <w:iCs/>
        </w:rPr>
        <w:t xml:space="preserve">: Intra-symbol (comb-like structure as in PUCCH format 4) can re-use legacy resource allocation in frequency domain and legacy block-wide spreading in TS-38.211 Clause 6.3.2.6.3 for PUCCH 4 with </w:t>
      </w:r>
      <m:oMath>
        <m:sSubSup>
          <m:sSubSupPr>
            <m:ctrlPr>
              <w:rPr>
                <w:rFonts w:ascii="Cambria Math" w:hAnsi="Cambria Math" w:cs="Times New Roman"/>
                <w:i/>
                <w:iCs/>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PUCCH,s</m:t>
            </m:r>
          </m:sup>
        </m:sSubSup>
      </m:oMath>
      <w:r w:rsidRPr="0095164D">
        <w:rPr>
          <w:rFonts w:ascii="Times New Roman" w:hAnsi="Times New Roman" w:cs="Times New Roman"/>
          <w:i/>
          <w:iCs/>
        </w:rPr>
        <w:t xml:space="preserve"> replaced by </w:t>
      </w:r>
      <m:oMath>
        <m:sSubSup>
          <m:sSubSupPr>
            <m:ctrlPr>
              <w:rPr>
                <w:rFonts w:ascii="Cambria Math" w:hAnsi="Cambria Math" w:cs="Times New Roman"/>
                <w:i/>
                <w:iCs/>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oMath>
      <w:r w:rsidRPr="0095164D">
        <w:rPr>
          <w:rFonts w:ascii="Times New Roman" w:hAnsi="Times New Roman" w:cs="Times New Roman"/>
          <w:i/>
          <w:iCs/>
        </w:rPr>
        <w:t xml:space="preserve"> in following equation,  where </w:t>
      </w:r>
      <m:oMath>
        <m:sSubSup>
          <m:sSubSupPr>
            <m:ctrlPr>
              <w:rPr>
                <w:rFonts w:ascii="Cambria Math" w:hAnsi="Cambria Math" w:cs="Times New Roman"/>
                <w:i/>
                <w:iCs/>
                <w:lang w:val="en-GB"/>
              </w:rPr>
            </m:ctrlPr>
          </m:sSubSupPr>
          <m:e>
            <m:r>
              <w:rPr>
                <w:rFonts w:ascii="Cambria Math" w:hAnsi="Cambria Math" w:cs="Times New Roman"/>
                <w:lang w:val="en-GB"/>
              </w:rPr>
              <m:t>M</m:t>
            </m:r>
          </m:e>
          <m:sub>
            <m:r>
              <w:rPr>
                <w:rFonts w:ascii="Cambria Math" w:hAnsi="Cambria Math" w:cs="Times New Roman"/>
                <w:lang w:val="en-GB"/>
              </w:rPr>
              <m:t>sc</m:t>
            </m:r>
          </m:sub>
          <m:sup>
            <m:r>
              <w:rPr>
                <w:rFonts w:ascii="Cambria Math" w:hAnsi="Cambria Math" w:cs="Times New Roman"/>
                <w:lang w:val="en-GB"/>
              </w:rPr>
              <m:t>PUSCH</m:t>
            </m:r>
          </m:sup>
        </m:sSubSup>
        <m:r>
          <w:rPr>
            <w:rFonts w:ascii="Cambria Math" w:hAnsi="Cambria Math" w:cs="Times New Roman"/>
            <w:lang w:val="en-GB"/>
          </w:rPr>
          <m:t>=</m:t>
        </m:r>
        <m:sSubSup>
          <m:sSubSupPr>
            <m:ctrlPr>
              <w:rPr>
                <w:rFonts w:ascii="Cambria Math" w:hAnsi="Cambria Math" w:cs="Times New Roman"/>
                <w:i/>
                <w:iCs/>
                <w:lang w:val="en-GB"/>
              </w:rPr>
            </m:ctrlPr>
          </m:sSubSupPr>
          <m:e>
            <m:r>
              <w:rPr>
                <w:rFonts w:ascii="Cambria Math" w:hAnsi="Cambria Math" w:cs="Times New Roman"/>
                <w:lang w:val="en-GB"/>
              </w:rPr>
              <m:t>M</m:t>
            </m:r>
          </m:e>
          <m:sub>
            <m:r>
              <w:rPr>
                <w:rFonts w:ascii="Cambria Math" w:hAnsi="Cambria Math" w:cs="Times New Roman"/>
                <w:lang w:val="en-GB"/>
              </w:rPr>
              <m:t>RB</m:t>
            </m:r>
          </m:sub>
          <m:sup>
            <m:r>
              <w:rPr>
                <w:rFonts w:ascii="Cambria Math" w:hAnsi="Cambria Math" w:cs="Times New Roman"/>
                <w:lang w:val="en-GB"/>
              </w:rPr>
              <m:t>PUSCH</m:t>
            </m:r>
          </m:sup>
        </m:sSubSup>
        <m:sSubSup>
          <m:sSubSupPr>
            <m:ctrlPr>
              <w:rPr>
                <w:rFonts w:ascii="Cambria Math" w:hAnsi="Cambria Math" w:cs="Times New Roman"/>
                <w:i/>
                <w:iCs/>
                <w:lang w:val="en-GB"/>
              </w:rPr>
            </m:ctrlPr>
          </m:sSubSupPr>
          <m:e>
            <m:r>
              <w:rPr>
                <w:rFonts w:ascii="Cambria Math" w:hAnsi="Cambria Math" w:cs="Times New Roman"/>
                <w:lang w:val="en-GB"/>
              </w:rPr>
              <m:t>M</m:t>
            </m:r>
          </m:e>
          <m:sub>
            <m:r>
              <w:rPr>
                <w:rFonts w:ascii="Cambria Math" w:hAnsi="Cambria Math" w:cs="Times New Roman"/>
                <w:lang w:val="en-GB"/>
              </w:rPr>
              <m:t>sc</m:t>
            </m:r>
          </m:sub>
          <m:sup>
            <m:r>
              <w:rPr>
                <w:rFonts w:ascii="Cambria Math" w:hAnsi="Cambria Math" w:cs="Times New Roman"/>
                <w:lang w:val="en-GB"/>
              </w:rPr>
              <m:t>RB</m:t>
            </m:r>
          </m:sup>
        </m:sSubSup>
      </m:oMath>
    </w:p>
    <w:p w14:paraId="691933E3" w14:textId="77777777" w:rsidR="004D7B5F" w:rsidRPr="008C5B7F" w:rsidRDefault="004D7B5F" w:rsidP="004D7B5F">
      <w:pPr>
        <w:spacing w:afterLines="50"/>
        <w:ind w:firstLine="437"/>
        <w:jc w:val="left"/>
        <w:rPr>
          <w:rFonts w:ascii="Times New Roman" w:hAnsi="Times New Roman" w:cs="Times New Roman"/>
        </w:rPr>
      </w:pPr>
      <m:oMath>
        <m:r>
          <w:rPr>
            <w:rFonts w:ascii="Cambria Math" w:hAnsi="Cambria Math"/>
          </w:rPr>
          <m:t>x</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i/>
                    <w:lang w:val="sv-SE"/>
                  </w:rPr>
                </m:ctrlPr>
              </m:dPr>
              <m:e>
                <m:r>
                  <w:rPr>
                    <w:rFonts w:ascii="Cambria Math" w:hAnsi="Cambria Math"/>
                  </w:rPr>
                  <m:t>k</m:t>
                </m:r>
                <m:f>
                  <m:fPr>
                    <m:ctrlPr>
                      <w:rPr>
                        <w:rFonts w:ascii="Cambria Math" w:eastAsiaTheme="minorHAnsi" w:hAnsi="Cambria Math"/>
                        <w:i/>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e>
        </m:d>
      </m:oMath>
      <w:r w:rsidRPr="008C5B7F">
        <w:rPr>
          <w:rFonts w:ascii="Times New Roman" w:hAnsi="Times New Roman" w:cs="Times New Roman"/>
        </w:rPr>
        <w:tab/>
      </w:r>
    </w:p>
    <w:p w14:paraId="06E87977" w14:textId="77777777" w:rsidR="004D7B5F" w:rsidRPr="008C5B7F" w:rsidRDefault="004D7B5F" w:rsidP="004D7B5F">
      <w:pPr>
        <w:pStyle w:val="ListParagraph"/>
        <w:numPr>
          <w:ilvl w:val="0"/>
          <w:numId w:val="0"/>
        </w:numPr>
        <w:spacing w:afterLines="50"/>
        <w:ind w:left="437"/>
        <w:jc w:val="left"/>
        <w:rPr>
          <w:rFonts w:ascii="Times New Roman" w:hAnsi="Times New Roman" w:cs="Times New Roman"/>
        </w:rPr>
      </w:pPr>
      <m:oMath>
        <m:r>
          <w:rPr>
            <w:rFonts w:ascii="Cambria Math" w:hAnsi="Cambria Math" w:cs="Times New Roman"/>
          </w:rPr>
          <m:t>k=0..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-1</m:t>
        </m:r>
      </m:oMath>
      <w:r>
        <w:rPr>
          <w:rFonts w:ascii="Times New Roman" w:hAnsi="Times New Roman" w:cs="Times New Roman"/>
        </w:rPr>
        <w:tab/>
      </w:r>
    </w:p>
    <w:p w14:paraId="1F887039" w14:textId="77777777" w:rsidR="004D7B5F" w:rsidRPr="00260950" w:rsidRDefault="004D7B5F" w:rsidP="004D7B5F">
      <w:pPr>
        <w:spacing w:afterLines="50"/>
        <w:ind w:left="437" w:firstLine="720"/>
        <w:jc w:val="left"/>
        <w:rPr>
          <w:rFonts w:ascii="Times New Roman" w:hAnsi="Times New Roman" w:cs="Times New Roman"/>
        </w:rPr>
      </w:pPr>
      <m:oMathPara>
        <m:oMathParaPr>
          <m:jc m:val="left"/>
        </m:oMathParaPr>
        <m:oMath>
          <m:r>
            <w:rPr>
              <w:rFonts w:ascii="Cambria Math" w:hAnsi="Cambria Math"/>
            </w:rPr>
            <m:t>l=0,1,…,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r>
            <w:rPr>
              <w:rFonts w:ascii="Cambria Math" w:hAnsi="Cambria Math"/>
            </w:rPr>
            <m:t>-1</m:t>
          </m:r>
        </m:oMath>
      </m:oMathPara>
    </w:p>
    <w:p w14:paraId="5045F1B4" w14:textId="77777777" w:rsidR="004D7B5F" w:rsidRDefault="004D7B5F" w:rsidP="004D7B5F">
      <w:pPr>
        <w:rPr>
          <w:rFonts w:ascii="Times New Roman" w:hAnsi="Times New Roman" w:cs="Times New Roman"/>
          <w:i/>
          <w:iCs/>
        </w:rPr>
      </w:pPr>
    </w:p>
    <w:p w14:paraId="26566CAB" w14:textId="77777777" w:rsidR="004D7B5F" w:rsidRPr="001D0BD2" w:rsidRDefault="004D7B5F" w:rsidP="004D7B5F">
      <w:pPr>
        <w:spacing w:afterLines="50"/>
        <w:rPr>
          <w:rFonts w:ascii="Times New Roman" w:hAnsi="Times New Roman" w:cs="Times New Roman"/>
          <w:b/>
          <w:bCs/>
          <w:i/>
          <w:iCs/>
        </w:rPr>
      </w:pPr>
      <w:r w:rsidRPr="001D0BD2">
        <w:rPr>
          <w:rFonts w:ascii="Times New Roman" w:hAnsi="Times New Roman" w:cs="Times New Roman"/>
          <w:b/>
          <w:bCs/>
          <w:i/>
          <w:iCs/>
        </w:rPr>
        <w:t xml:space="preserve">Proposal 1: </w:t>
      </w:r>
      <w:r w:rsidRPr="001D0BD2">
        <w:rPr>
          <w:rFonts w:ascii="Times New Roman" w:hAnsi="Times New Roman" w:cs="Times New Roman"/>
          <w:i/>
          <w:iCs/>
        </w:rPr>
        <w:t>Inter-slot OCC is supported with OCC length 2.</w:t>
      </w:r>
    </w:p>
    <w:p w14:paraId="5C93B3A3" w14:textId="77777777" w:rsidR="004D7B5F" w:rsidRDefault="004D7B5F" w:rsidP="004D7B5F">
      <w:pPr>
        <w:spacing w:afterLines="50"/>
        <w:rPr>
          <w:rFonts w:ascii="Times New Roman" w:hAnsi="Times New Roman" w:cs="Times New Roman"/>
          <w:b/>
          <w:bCs/>
          <w:i/>
          <w:iCs/>
        </w:rPr>
      </w:pPr>
      <w:r w:rsidRPr="001D0BD2">
        <w:rPr>
          <w:rFonts w:ascii="Times New Roman" w:hAnsi="Times New Roman" w:cs="Times New Roman"/>
          <w:b/>
          <w:bCs/>
          <w:i/>
          <w:iCs/>
        </w:rPr>
        <w:t xml:space="preserve">Proposal 2: </w:t>
      </w:r>
      <w:r w:rsidRPr="001D0BD2">
        <w:rPr>
          <w:rFonts w:ascii="Times New Roman" w:hAnsi="Times New Roman" w:cs="Times New Roman"/>
          <w:i/>
          <w:iCs/>
        </w:rPr>
        <w:t>Intra-symbol pre-DFT OCC is supported with OCC length 4</w:t>
      </w:r>
      <w:r w:rsidRPr="001D0BD2">
        <w:rPr>
          <w:rFonts w:ascii="Times New Roman" w:hAnsi="Times New Roman" w:cs="Times New Roman"/>
          <w:b/>
          <w:bCs/>
          <w:i/>
          <w:iCs/>
        </w:rPr>
        <w:t>.</w:t>
      </w:r>
    </w:p>
    <w:p w14:paraId="3D3BF02C" w14:textId="77777777" w:rsidR="009E32B7" w:rsidRDefault="009E32B7" w:rsidP="005E1281">
      <w:pPr>
        <w:spacing w:beforeLines="50" w:before="120" w:afterLines="50"/>
        <w:jc w:val="left"/>
        <w:rPr>
          <w:rFonts w:ascii="Times New Roman" w:hAnsi="Times New Roman" w:cs="Times New Roman"/>
        </w:rPr>
      </w:pPr>
    </w:p>
    <w:p w14:paraId="0F71230A" w14:textId="495B77F2" w:rsidR="009E32B7" w:rsidRPr="009E32B7" w:rsidRDefault="009E32B7" w:rsidP="005E1281">
      <w:pPr>
        <w:spacing w:beforeLines="50" w:before="120" w:afterLines="50"/>
        <w:jc w:val="left"/>
        <w:rPr>
          <w:rFonts w:ascii="Times New Roman" w:hAnsi="Times New Roman" w:cs="Times New Roman"/>
          <w:u w:val="single"/>
          <w:lang w:val="en-GB"/>
        </w:rPr>
      </w:pPr>
      <w:r w:rsidRPr="009E32B7">
        <w:rPr>
          <w:rFonts w:ascii="Times New Roman" w:hAnsi="Times New Roman" w:cs="Times New Roman"/>
          <w:u w:val="single"/>
          <w:lang w:val="en-GB"/>
        </w:rPr>
        <w:t>Signalling aspects of PUSCH with OCC:</w:t>
      </w:r>
    </w:p>
    <w:p w14:paraId="417C1A87" w14:textId="77777777" w:rsidR="004D7B5F" w:rsidRPr="001F1C44" w:rsidRDefault="004D7B5F" w:rsidP="004D7B5F">
      <w:pPr>
        <w:jc w:val="left"/>
        <w:rPr>
          <w:rFonts w:ascii="Times New Roman" w:hAnsi="Times New Roman" w:cs="Times New Roman"/>
          <w:i/>
          <w:iCs/>
        </w:rPr>
      </w:pPr>
      <w:r w:rsidRPr="001F1C44">
        <w:rPr>
          <w:rFonts w:ascii="Times New Roman" w:hAnsi="Times New Roman" w:cs="Times New Roman"/>
          <w:b/>
          <w:bCs/>
          <w:i/>
          <w:iCs/>
        </w:rPr>
        <w:t>Proposal 3</w:t>
      </w:r>
      <w:r w:rsidRPr="001F1C44">
        <w:rPr>
          <w:rFonts w:ascii="Times New Roman" w:hAnsi="Times New Roman" w:cs="Times New Roman"/>
          <w:i/>
          <w:iCs/>
        </w:rPr>
        <w:t>: To multiplex a UE without inter-slot OCC with PUSCH repetitions Type A with a Rel-19 UE with inter-slot PUSCH OCC with PUSCH repetitions Type A, the following conditions must be met:</w:t>
      </w:r>
    </w:p>
    <w:p w14:paraId="51129771" w14:textId="77777777" w:rsidR="004D7B5F" w:rsidRPr="001F1C44" w:rsidRDefault="004D7B5F" w:rsidP="004D7B5F">
      <w:pPr>
        <w:pStyle w:val="ListParagraph"/>
        <w:numPr>
          <w:ilvl w:val="0"/>
          <w:numId w:val="47"/>
        </w:numPr>
        <w:jc w:val="left"/>
        <w:rPr>
          <w:rFonts w:ascii="Times New Roman" w:hAnsi="Times New Roman" w:cs="Times New Roman"/>
          <w:i/>
          <w:iCs/>
        </w:rPr>
      </w:pPr>
      <w:r w:rsidRPr="001F1C44">
        <w:rPr>
          <w:rFonts w:ascii="Times New Roman" w:hAnsi="Times New Roman" w:cs="Times New Roman"/>
          <w:i/>
          <w:iCs/>
        </w:rPr>
        <w:t>CG-PUSCH with same RV</w:t>
      </w:r>
    </w:p>
    <w:p w14:paraId="5148A131" w14:textId="77777777" w:rsidR="004D7B5F" w:rsidRPr="001F1C44" w:rsidRDefault="004D7B5F" w:rsidP="004D7B5F">
      <w:pPr>
        <w:pStyle w:val="ListParagraph"/>
        <w:numPr>
          <w:ilvl w:val="0"/>
          <w:numId w:val="47"/>
        </w:numPr>
        <w:jc w:val="left"/>
        <w:rPr>
          <w:rFonts w:ascii="Times New Roman" w:hAnsi="Times New Roman" w:cs="Times New Roman"/>
          <w:i/>
          <w:iCs/>
        </w:rPr>
      </w:pPr>
      <w:r w:rsidRPr="001F1C44">
        <w:rPr>
          <w:rFonts w:ascii="Times New Roman" w:hAnsi="Times New Roman" w:cs="Times New Roman"/>
          <w:i/>
          <w:iCs/>
        </w:rPr>
        <w:t>No UCI on PUSCH for any of the slots</w:t>
      </w:r>
    </w:p>
    <w:p w14:paraId="6A5CB827" w14:textId="39DE6171" w:rsidR="004D7B5F" w:rsidRPr="001F1C44" w:rsidRDefault="004D7B5F" w:rsidP="004D7B5F">
      <w:pPr>
        <w:pStyle w:val="ListParagraph"/>
        <w:numPr>
          <w:ilvl w:val="0"/>
          <w:numId w:val="47"/>
        </w:numPr>
        <w:jc w:val="left"/>
        <w:rPr>
          <w:rFonts w:ascii="Times New Roman" w:hAnsi="Times New Roman" w:cs="Times New Roman"/>
          <w:i/>
          <w:iCs/>
        </w:rPr>
      </w:pPr>
      <w:r w:rsidRPr="001F1C44">
        <w:rPr>
          <w:rFonts w:ascii="Times New Roman" w:hAnsi="Times New Roman" w:cs="Times New Roman"/>
          <w:i/>
          <w:iCs/>
        </w:rPr>
        <w:t>No frequency hopping</w:t>
      </w:r>
      <w:r w:rsidR="00A97785">
        <w:rPr>
          <w:rFonts w:ascii="Times New Roman" w:hAnsi="Times New Roman" w:cs="Times New Roman"/>
          <w:i/>
          <w:iCs/>
        </w:rPr>
        <w:t>.</w:t>
      </w:r>
    </w:p>
    <w:p w14:paraId="0211AAD4" w14:textId="77777777" w:rsidR="004D7B5F" w:rsidRPr="001F1C44" w:rsidRDefault="004D7B5F" w:rsidP="004D7B5F">
      <w:pPr>
        <w:jc w:val="left"/>
        <w:rPr>
          <w:rFonts w:ascii="Times New Roman" w:hAnsi="Times New Roman" w:cs="Times New Roman"/>
          <w:i/>
          <w:iCs/>
        </w:rPr>
      </w:pPr>
      <w:r w:rsidRPr="001F1C44">
        <w:rPr>
          <w:rFonts w:ascii="Times New Roman" w:hAnsi="Times New Roman" w:cs="Times New Roman"/>
          <w:b/>
          <w:bCs/>
          <w:i/>
          <w:iCs/>
        </w:rPr>
        <w:t>Proposal 4</w:t>
      </w:r>
      <w:r w:rsidRPr="001F1C44">
        <w:rPr>
          <w:rFonts w:ascii="Times New Roman" w:hAnsi="Times New Roman" w:cs="Times New Roman"/>
          <w:i/>
          <w:iCs/>
        </w:rPr>
        <w:t>: No enhancements for TBS determination and power control are necessary for inter-slot OCC</w:t>
      </w:r>
    </w:p>
    <w:p w14:paraId="7AD347C0" w14:textId="77777777" w:rsidR="004D7B5F" w:rsidRPr="001F1C44" w:rsidRDefault="004D7B5F" w:rsidP="004D7B5F">
      <w:pPr>
        <w:jc w:val="left"/>
        <w:rPr>
          <w:rFonts w:ascii="Times New Roman" w:hAnsi="Times New Roman" w:cs="Times New Roman"/>
          <w:i/>
          <w:iCs/>
        </w:rPr>
      </w:pPr>
      <w:r w:rsidRPr="001F1C44">
        <w:rPr>
          <w:rFonts w:ascii="Times New Roman" w:hAnsi="Times New Roman" w:cs="Times New Roman"/>
          <w:b/>
          <w:bCs/>
          <w:i/>
          <w:iCs/>
        </w:rPr>
        <w:t>Proposal 5</w:t>
      </w:r>
      <w:r w:rsidRPr="001F1C44">
        <w:rPr>
          <w:rFonts w:ascii="Times New Roman" w:hAnsi="Times New Roman" w:cs="Times New Roman"/>
          <w:i/>
          <w:iCs/>
        </w:rPr>
        <w:t>: No enhancements for RV cycling and frequency hopping are necessary for intra-symbol pre-DFT OCC</w:t>
      </w:r>
    </w:p>
    <w:p w14:paraId="2F5E8ED7" w14:textId="77777777" w:rsidR="009E32B7" w:rsidRPr="009E32B7" w:rsidRDefault="009E32B7" w:rsidP="005E1281">
      <w:pPr>
        <w:spacing w:beforeLines="50" w:before="120" w:afterLines="50"/>
        <w:jc w:val="left"/>
        <w:rPr>
          <w:rFonts w:ascii="Times New Roman" w:hAnsi="Times New Roman" w:cs="Times New Roman"/>
        </w:rPr>
      </w:pPr>
    </w:p>
    <w:p w14:paraId="5E747920" w14:textId="24725B48" w:rsidR="00866214" w:rsidRDefault="00866214" w:rsidP="00866214">
      <w:pPr>
        <w:pStyle w:val="Heading1"/>
      </w:pPr>
      <w:r>
        <w:t>References</w:t>
      </w:r>
    </w:p>
    <w:p w14:paraId="21AE1E80" w14:textId="08F43EF8" w:rsidR="00866214" w:rsidRPr="00F05419" w:rsidRDefault="00F05419" w:rsidP="00F05419">
      <w:pPr>
        <w:pStyle w:val="ListParagraph"/>
        <w:numPr>
          <w:ilvl w:val="0"/>
          <w:numId w:val="26"/>
        </w:numPr>
        <w:snapToGrid/>
        <w:contextualSpacing w:val="0"/>
        <w:rPr>
          <w:rFonts w:ascii="Times New Roman" w:hAnsi="Times New Roman" w:cs="Times New Roman"/>
          <w:lang w:eastAsia="zh-CN"/>
        </w:rPr>
      </w:pPr>
      <w:r w:rsidRPr="00F05419">
        <w:rPr>
          <w:rFonts w:ascii="Times New Roman" w:hAnsi="Times New Roman" w:cs="Times New Roman"/>
          <w:lang w:eastAsia="zh-CN"/>
        </w:rPr>
        <w:t>RP-24</w:t>
      </w:r>
      <w:r w:rsidR="003F50E3">
        <w:rPr>
          <w:rFonts w:ascii="Times New Roman" w:hAnsi="Times New Roman" w:cs="Times New Roman"/>
          <w:lang w:eastAsia="zh-CN"/>
        </w:rPr>
        <w:t>1789</w:t>
      </w:r>
      <w:r w:rsidRPr="00F05419">
        <w:rPr>
          <w:rFonts w:ascii="Times New Roman" w:hAnsi="Times New Roman" w:cs="Times New Roman"/>
          <w:lang w:eastAsia="zh-CN"/>
        </w:rPr>
        <w:t xml:space="preserve">, Moderator (Thales), New WID: Non-Terrestrial Networks (NTN) for NR Phase 3, </w:t>
      </w:r>
      <w:r w:rsidR="003F50E3" w:rsidRPr="003F50E3">
        <w:rPr>
          <w:rFonts w:ascii="Times New Roman" w:hAnsi="Times New Roman" w:cs="Times New Roman"/>
          <w:lang w:eastAsia="zh-CN"/>
        </w:rPr>
        <w:t>Melbourne, Australia, September 9-12</w:t>
      </w:r>
      <w:r w:rsidRPr="00F05419">
        <w:rPr>
          <w:rFonts w:ascii="Times New Roman" w:hAnsi="Times New Roman" w:cs="Times New Roman"/>
          <w:lang w:eastAsia="zh-CN"/>
        </w:rPr>
        <w:t>, 2024</w:t>
      </w:r>
      <w:r w:rsidR="00E116F5" w:rsidRPr="00F05419">
        <w:rPr>
          <w:rFonts w:ascii="Times New Roman" w:hAnsi="Times New Roman" w:cs="Times New Roman"/>
          <w:lang w:eastAsia="zh-CN"/>
        </w:rPr>
        <w:t>.</w:t>
      </w:r>
    </w:p>
    <w:p w14:paraId="2FD4D145" w14:textId="647AC36C" w:rsidR="00866214" w:rsidRPr="00866214" w:rsidRDefault="00866214" w:rsidP="00866214">
      <w:pPr>
        <w:pStyle w:val="ListParagraph"/>
        <w:numPr>
          <w:ilvl w:val="0"/>
          <w:numId w:val="26"/>
        </w:numPr>
        <w:snapToGrid/>
        <w:contextualSpacing w:val="0"/>
        <w:rPr>
          <w:rFonts w:ascii="Times New Roman" w:hAnsi="Times New Roman" w:cs="Times New Roman"/>
          <w:lang w:eastAsia="zh-CN"/>
        </w:rPr>
      </w:pPr>
      <w:bookmarkStart w:id="8" w:name="_Ref161914522"/>
      <w:r w:rsidRPr="00866214">
        <w:rPr>
          <w:rFonts w:ascii="Times New Roman" w:hAnsi="Times New Roman" w:cs="Times New Roman"/>
          <w:lang w:eastAsia="zh-CN"/>
        </w:rPr>
        <w:t>R1-2</w:t>
      </w:r>
      <w:r w:rsidR="00FF4EDD">
        <w:rPr>
          <w:rFonts w:ascii="Times New Roman" w:hAnsi="Times New Roman" w:cs="Times New Roman"/>
          <w:lang w:eastAsia="zh-CN"/>
        </w:rPr>
        <w:t>4</w:t>
      </w:r>
      <w:r w:rsidRPr="00866214">
        <w:rPr>
          <w:rFonts w:ascii="Times New Roman" w:hAnsi="Times New Roman" w:cs="Times New Roman"/>
          <w:lang w:eastAsia="zh-CN"/>
        </w:rPr>
        <w:t>0</w:t>
      </w:r>
      <w:r w:rsidR="00F05419">
        <w:rPr>
          <w:rFonts w:ascii="Times New Roman" w:hAnsi="Times New Roman" w:cs="Times New Roman"/>
          <w:lang w:eastAsia="zh-CN"/>
        </w:rPr>
        <w:t>7208</w:t>
      </w:r>
      <w:r w:rsidRPr="00866214">
        <w:rPr>
          <w:rFonts w:ascii="Times New Roman" w:hAnsi="Times New Roman" w:cs="Times New Roman"/>
          <w:lang w:eastAsia="zh-CN"/>
        </w:rPr>
        <w:t>, Moderator (</w:t>
      </w:r>
      <w:r>
        <w:rPr>
          <w:rFonts w:ascii="Times New Roman" w:hAnsi="Times New Roman" w:cs="Times New Roman"/>
          <w:lang w:eastAsia="zh-CN"/>
        </w:rPr>
        <w:t>MediaTek</w:t>
      </w:r>
      <w:r w:rsidRPr="00866214">
        <w:rPr>
          <w:rFonts w:ascii="Times New Roman" w:hAnsi="Times New Roman" w:cs="Times New Roman"/>
          <w:lang w:eastAsia="zh-CN"/>
        </w:rPr>
        <w:t>), Feature lead summary #</w:t>
      </w:r>
      <w:r w:rsidR="00F05419">
        <w:rPr>
          <w:rFonts w:ascii="Times New Roman" w:hAnsi="Times New Roman" w:cs="Times New Roman"/>
          <w:lang w:eastAsia="zh-CN"/>
        </w:rPr>
        <w:t>3</w:t>
      </w:r>
      <w:r w:rsidRPr="00866214">
        <w:rPr>
          <w:rFonts w:ascii="Times New Roman" w:hAnsi="Times New Roman" w:cs="Times New Roman"/>
          <w:lang w:eastAsia="zh-CN"/>
        </w:rPr>
        <w:t xml:space="preserve"> of AI 9.11.3 on NR-NTN uplink capacity and throughput, RAN1#11</w:t>
      </w:r>
      <w:r w:rsidR="00FF4EDD">
        <w:rPr>
          <w:rFonts w:ascii="Times New Roman" w:hAnsi="Times New Roman" w:cs="Times New Roman"/>
          <w:lang w:eastAsia="zh-CN"/>
        </w:rPr>
        <w:t>8</w:t>
      </w:r>
      <w:r w:rsidRPr="00866214">
        <w:rPr>
          <w:rFonts w:ascii="Times New Roman" w:hAnsi="Times New Roman" w:cs="Times New Roman"/>
          <w:lang w:eastAsia="zh-CN"/>
        </w:rPr>
        <w:t xml:space="preserve">, </w:t>
      </w:r>
      <w:bookmarkEnd w:id="8"/>
      <w:r w:rsidR="00F05419" w:rsidRPr="00F05419">
        <w:rPr>
          <w:rFonts w:ascii="Times New Roman" w:hAnsi="Times New Roman" w:cs="Times New Roman"/>
          <w:lang w:eastAsia="zh-CN"/>
        </w:rPr>
        <w:t>Maastricht, The Netherlands, August 19</w:t>
      </w:r>
      <w:r w:rsidR="00F05419" w:rsidRPr="00F05419">
        <w:rPr>
          <w:rFonts w:ascii="Times New Roman" w:hAnsi="Times New Roman" w:cs="Times New Roman"/>
          <w:vertAlign w:val="superscript"/>
          <w:lang w:eastAsia="zh-CN"/>
        </w:rPr>
        <w:t>th</w:t>
      </w:r>
      <w:r w:rsidR="00F05419" w:rsidRPr="00F05419">
        <w:rPr>
          <w:rFonts w:ascii="Times New Roman" w:hAnsi="Times New Roman" w:cs="Times New Roman"/>
          <w:lang w:eastAsia="zh-CN"/>
        </w:rPr>
        <w:t>–23</w:t>
      </w:r>
      <w:r w:rsidR="00F05419" w:rsidRPr="00F05419">
        <w:rPr>
          <w:rFonts w:ascii="Times New Roman" w:hAnsi="Times New Roman" w:cs="Times New Roman"/>
          <w:vertAlign w:val="superscript"/>
          <w:lang w:eastAsia="zh-CN"/>
        </w:rPr>
        <w:t>rd</w:t>
      </w:r>
      <w:r w:rsidRPr="00866214">
        <w:rPr>
          <w:rFonts w:ascii="Times New Roman" w:hAnsi="Times New Roman" w:cs="Times New Roman"/>
          <w:lang w:eastAsia="zh-CN"/>
        </w:rPr>
        <w:t>, 2024</w:t>
      </w:r>
    </w:p>
    <w:p w14:paraId="6170064A" w14:textId="77777777" w:rsidR="00866214" w:rsidRDefault="00866214" w:rsidP="005E1281">
      <w:pPr>
        <w:spacing w:beforeLines="50" w:before="120" w:afterLines="50"/>
        <w:jc w:val="left"/>
      </w:pPr>
    </w:p>
    <w:sectPr w:rsidR="008662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7C8F4" w14:textId="77777777" w:rsidR="00534510" w:rsidRDefault="00534510" w:rsidP="00823D2E">
      <w:pPr>
        <w:spacing w:after="0"/>
      </w:pPr>
      <w:r>
        <w:separator/>
      </w:r>
    </w:p>
  </w:endnote>
  <w:endnote w:type="continuationSeparator" w:id="0">
    <w:p w14:paraId="1940F9F4" w14:textId="77777777" w:rsidR="00534510" w:rsidRDefault="00534510"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EC644" w14:textId="77777777" w:rsidR="00534510" w:rsidRDefault="00534510" w:rsidP="00823D2E">
      <w:pPr>
        <w:spacing w:after="0"/>
      </w:pPr>
      <w:r>
        <w:separator/>
      </w:r>
    </w:p>
  </w:footnote>
  <w:footnote w:type="continuationSeparator" w:id="0">
    <w:p w14:paraId="5639949D" w14:textId="77777777" w:rsidR="00534510" w:rsidRDefault="00534510"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40333F"/>
    <w:multiLevelType w:val="hybridMultilevel"/>
    <w:tmpl w:val="6EB47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023F5336"/>
    <w:multiLevelType w:val="hybridMultilevel"/>
    <w:tmpl w:val="ECF66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0D547B23"/>
    <w:multiLevelType w:val="hybridMultilevel"/>
    <w:tmpl w:val="A38A60C0"/>
    <w:lvl w:ilvl="0" w:tplc="190AE40C">
      <w:start w:val="1"/>
      <w:numFmt w:val="bullet"/>
      <w:lvlText w:val="•"/>
      <w:lvlJc w:val="left"/>
      <w:pPr>
        <w:tabs>
          <w:tab w:val="num" w:pos="720"/>
        </w:tabs>
        <w:ind w:left="720" w:hanging="360"/>
      </w:pPr>
      <w:rPr>
        <w:rFonts w:ascii="Arial" w:hAnsi="Arial" w:hint="default"/>
      </w:rPr>
    </w:lvl>
    <w:lvl w:ilvl="1" w:tplc="56CEB2E4">
      <w:numFmt w:val="bullet"/>
      <w:lvlText w:val="•"/>
      <w:lvlJc w:val="left"/>
      <w:pPr>
        <w:tabs>
          <w:tab w:val="num" w:pos="1440"/>
        </w:tabs>
        <w:ind w:left="1440" w:hanging="360"/>
      </w:pPr>
      <w:rPr>
        <w:rFonts w:ascii="Arial" w:hAnsi="Arial" w:hint="default"/>
      </w:rPr>
    </w:lvl>
    <w:lvl w:ilvl="2" w:tplc="65524FF4" w:tentative="1">
      <w:start w:val="1"/>
      <w:numFmt w:val="bullet"/>
      <w:lvlText w:val="•"/>
      <w:lvlJc w:val="left"/>
      <w:pPr>
        <w:tabs>
          <w:tab w:val="num" w:pos="2160"/>
        </w:tabs>
        <w:ind w:left="2160" w:hanging="360"/>
      </w:pPr>
      <w:rPr>
        <w:rFonts w:ascii="Arial" w:hAnsi="Arial" w:hint="default"/>
      </w:rPr>
    </w:lvl>
    <w:lvl w:ilvl="3" w:tplc="DB6AFCA0" w:tentative="1">
      <w:start w:val="1"/>
      <w:numFmt w:val="bullet"/>
      <w:lvlText w:val="•"/>
      <w:lvlJc w:val="left"/>
      <w:pPr>
        <w:tabs>
          <w:tab w:val="num" w:pos="2880"/>
        </w:tabs>
        <w:ind w:left="2880" w:hanging="360"/>
      </w:pPr>
      <w:rPr>
        <w:rFonts w:ascii="Arial" w:hAnsi="Arial" w:hint="default"/>
      </w:rPr>
    </w:lvl>
    <w:lvl w:ilvl="4" w:tplc="16E6C214" w:tentative="1">
      <w:start w:val="1"/>
      <w:numFmt w:val="bullet"/>
      <w:lvlText w:val="•"/>
      <w:lvlJc w:val="left"/>
      <w:pPr>
        <w:tabs>
          <w:tab w:val="num" w:pos="3600"/>
        </w:tabs>
        <w:ind w:left="3600" w:hanging="360"/>
      </w:pPr>
      <w:rPr>
        <w:rFonts w:ascii="Arial" w:hAnsi="Arial" w:hint="default"/>
      </w:rPr>
    </w:lvl>
    <w:lvl w:ilvl="5" w:tplc="3252FB3C" w:tentative="1">
      <w:start w:val="1"/>
      <w:numFmt w:val="bullet"/>
      <w:lvlText w:val="•"/>
      <w:lvlJc w:val="left"/>
      <w:pPr>
        <w:tabs>
          <w:tab w:val="num" w:pos="4320"/>
        </w:tabs>
        <w:ind w:left="4320" w:hanging="360"/>
      </w:pPr>
      <w:rPr>
        <w:rFonts w:ascii="Arial" w:hAnsi="Arial" w:hint="default"/>
      </w:rPr>
    </w:lvl>
    <w:lvl w:ilvl="6" w:tplc="C4AA3844" w:tentative="1">
      <w:start w:val="1"/>
      <w:numFmt w:val="bullet"/>
      <w:lvlText w:val="•"/>
      <w:lvlJc w:val="left"/>
      <w:pPr>
        <w:tabs>
          <w:tab w:val="num" w:pos="5040"/>
        </w:tabs>
        <w:ind w:left="5040" w:hanging="360"/>
      </w:pPr>
      <w:rPr>
        <w:rFonts w:ascii="Arial" w:hAnsi="Arial" w:hint="default"/>
      </w:rPr>
    </w:lvl>
    <w:lvl w:ilvl="7" w:tplc="0A444340" w:tentative="1">
      <w:start w:val="1"/>
      <w:numFmt w:val="bullet"/>
      <w:lvlText w:val="•"/>
      <w:lvlJc w:val="left"/>
      <w:pPr>
        <w:tabs>
          <w:tab w:val="num" w:pos="5760"/>
        </w:tabs>
        <w:ind w:left="5760" w:hanging="360"/>
      </w:pPr>
      <w:rPr>
        <w:rFonts w:ascii="Arial" w:hAnsi="Arial" w:hint="default"/>
      </w:rPr>
    </w:lvl>
    <w:lvl w:ilvl="8" w:tplc="73B2EF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23AB0E38"/>
    <w:multiLevelType w:val="hybridMultilevel"/>
    <w:tmpl w:val="442A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044066"/>
    <w:multiLevelType w:val="hybridMultilevel"/>
    <w:tmpl w:val="FC026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5EF5EDA"/>
    <w:multiLevelType w:val="hybridMultilevel"/>
    <w:tmpl w:val="1B6EA010"/>
    <w:lvl w:ilvl="0" w:tplc="7AA479A8">
      <w:start w:val="1"/>
      <w:numFmt w:val="bullet"/>
      <w:lvlText w:val="-"/>
      <w:lvlJc w:val="left"/>
      <w:pPr>
        <w:ind w:left="720" w:hanging="360"/>
      </w:pPr>
      <w:rPr>
        <w:rFonts w:ascii="Arial" w:eastAsia="Guli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60330D"/>
    <w:multiLevelType w:val="hybridMultilevel"/>
    <w:tmpl w:val="89FE6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3A3C5D77"/>
    <w:multiLevelType w:val="hybridMultilevel"/>
    <w:tmpl w:val="B7AA6CEA"/>
    <w:lvl w:ilvl="0" w:tplc="C2582F20">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7" w15:restartNumberingAfterBreak="0">
    <w:nsid w:val="50337883"/>
    <w:multiLevelType w:val="hybridMultilevel"/>
    <w:tmpl w:val="31F04D6E"/>
    <w:lvl w:ilvl="0" w:tplc="C2582F20">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942D7D"/>
    <w:multiLevelType w:val="hybridMultilevel"/>
    <w:tmpl w:val="A06E3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2953B01"/>
    <w:multiLevelType w:val="hybridMultilevel"/>
    <w:tmpl w:val="9252D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A23B13"/>
    <w:multiLevelType w:val="hybridMultilevel"/>
    <w:tmpl w:val="167A8FEA"/>
    <w:lvl w:ilvl="0" w:tplc="7AA479A8">
      <w:start w:val="1"/>
      <w:numFmt w:val="bullet"/>
      <w:lvlText w:val="-"/>
      <w:lvlJc w:val="left"/>
      <w:pPr>
        <w:ind w:left="720" w:hanging="360"/>
      </w:pPr>
      <w:rPr>
        <w:rFonts w:ascii="Arial" w:eastAsia="Guli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A0220C"/>
    <w:multiLevelType w:val="hybridMultilevel"/>
    <w:tmpl w:val="C868D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791460"/>
    <w:multiLevelType w:val="hybridMultilevel"/>
    <w:tmpl w:val="D160F0A0"/>
    <w:lvl w:ilvl="0" w:tplc="B9604E1C">
      <w:start w:val="1"/>
      <w:numFmt w:val="bullet"/>
      <w:lvlText w:val="•"/>
      <w:lvlJc w:val="left"/>
      <w:pPr>
        <w:tabs>
          <w:tab w:val="num" w:pos="360"/>
        </w:tabs>
        <w:ind w:left="360" w:hanging="360"/>
      </w:pPr>
      <w:rPr>
        <w:rFonts w:ascii="Arial" w:hAnsi="Arial" w:hint="default"/>
      </w:rPr>
    </w:lvl>
    <w:lvl w:ilvl="1" w:tplc="165AF0A4">
      <w:numFmt w:val="bullet"/>
      <w:lvlText w:val="–"/>
      <w:lvlJc w:val="left"/>
      <w:pPr>
        <w:tabs>
          <w:tab w:val="num" w:pos="1080"/>
        </w:tabs>
        <w:ind w:left="1080" w:hanging="360"/>
      </w:pPr>
      <w:rPr>
        <w:rFonts w:ascii="Calibri Light" w:hAnsi="Calibri Light" w:hint="default"/>
      </w:rPr>
    </w:lvl>
    <w:lvl w:ilvl="2" w:tplc="543CF0D2" w:tentative="1">
      <w:start w:val="1"/>
      <w:numFmt w:val="bullet"/>
      <w:lvlText w:val="•"/>
      <w:lvlJc w:val="left"/>
      <w:pPr>
        <w:tabs>
          <w:tab w:val="num" w:pos="1800"/>
        </w:tabs>
        <w:ind w:left="1800" w:hanging="360"/>
      </w:pPr>
      <w:rPr>
        <w:rFonts w:ascii="Arial" w:hAnsi="Arial" w:hint="default"/>
      </w:rPr>
    </w:lvl>
    <w:lvl w:ilvl="3" w:tplc="26FABE48" w:tentative="1">
      <w:start w:val="1"/>
      <w:numFmt w:val="bullet"/>
      <w:lvlText w:val="•"/>
      <w:lvlJc w:val="left"/>
      <w:pPr>
        <w:tabs>
          <w:tab w:val="num" w:pos="2520"/>
        </w:tabs>
        <w:ind w:left="2520" w:hanging="360"/>
      </w:pPr>
      <w:rPr>
        <w:rFonts w:ascii="Arial" w:hAnsi="Arial" w:hint="default"/>
      </w:rPr>
    </w:lvl>
    <w:lvl w:ilvl="4" w:tplc="53065E76" w:tentative="1">
      <w:start w:val="1"/>
      <w:numFmt w:val="bullet"/>
      <w:lvlText w:val="•"/>
      <w:lvlJc w:val="left"/>
      <w:pPr>
        <w:tabs>
          <w:tab w:val="num" w:pos="3240"/>
        </w:tabs>
        <w:ind w:left="3240" w:hanging="360"/>
      </w:pPr>
      <w:rPr>
        <w:rFonts w:ascii="Arial" w:hAnsi="Arial" w:hint="default"/>
      </w:rPr>
    </w:lvl>
    <w:lvl w:ilvl="5" w:tplc="5768AC5A" w:tentative="1">
      <w:start w:val="1"/>
      <w:numFmt w:val="bullet"/>
      <w:lvlText w:val="•"/>
      <w:lvlJc w:val="left"/>
      <w:pPr>
        <w:tabs>
          <w:tab w:val="num" w:pos="3960"/>
        </w:tabs>
        <w:ind w:left="3960" w:hanging="360"/>
      </w:pPr>
      <w:rPr>
        <w:rFonts w:ascii="Arial" w:hAnsi="Arial" w:hint="default"/>
      </w:rPr>
    </w:lvl>
    <w:lvl w:ilvl="6" w:tplc="918411FC" w:tentative="1">
      <w:start w:val="1"/>
      <w:numFmt w:val="bullet"/>
      <w:lvlText w:val="•"/>
      <w:lvlJc w:val="left"/>
      <w:pPr>
        <w:tabs>
          <w:tab w:val="num" w:pos="4680"/>
        </w:tabs>
        <w:ind w:left="4680" w:hanging="360"/>
      </w:pPr>
      <w:rPr>
        <w:rFonts w:ascii="Arial" w:hAnsi="Arial" w:hint="default"/>
      </w:rPr>
    </w:lvl>
    <w:lvl w:ilvl="7" w:tplc="5FD844AC" w:tentative="1">
      <w:start w:val="1"/>
      <w:numFmt w:val="bullet"/>
      <w:lvlText w:val="•"/>
      <w:lvlJc w:val="left"/>
      <w:pPr>
        <w:tabs>
          <w:tab w:val="num" w:pos="5400"/>
        </w:tabs>
        <w:ind w:left="5400" w:hanging="360"/>
      </w:pPr>
      <w:rPr>
        <w:rFonts w:ascii="Arial" w:hAnsi="Arial" w:hint="default"/>
      </w:rPr>
    </w:lvl>
    <w:lvl w:ilvl="8" w:tplc="D3FC1EE2" w:tentative="1">
      <w:start w:val="1"/>
      <w:numFmt w:val="bullet"/>
      <w:lvlText w:val="•"/>
      <w:lvlJc w:val="left"/>
      <w:pPr>
        <w:tabs>
          <w:tab w:val="num" w:pos="6120"/>
        </w:tabs>
        <w:ind w:left="6120" w:hanging="360"/>
      </w:pPr>
      <w:rPr>
        <w:rFonts w:ascii="Arial" w:hAnsi="Arial"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9"/>
  </w:num>
  <w:num w:numId="8" w16cid:durableId="1566911144">
    <w:abstractNumId w:val="13"/>
  </w:num>
  <w:num w:numId="9" w16cid:durableId="2140755498">
    <w:abstractNumId w:val="12"/>
  </w:num>
  <w:num w:numId="10" w16cid:durableId="929385604">
    <w:abstractNumId w:val="26"/>
  </w:num>
  <w:num w:numId="11" w16cid:durableId="1172138678">
    <w:abstractNumId w:val="28"/>
  </w:num>
  <w:num w:numId="12" w16cid:durableId="1113013501">
    <w:abstractNumId w:val="31"/>
  </w:num>
  <w:num w:numId="13" w16cid:durableId="843278598">
    <w:abstractNumId w:val="10"/>
  </w:num>
  <w:num w:numId="14" w16cid:durableId="140926865">
    <w:abstractNumId w:val="16"/>
  </w:num>
  <w:num w:numId="15" w16cid:durableId="1056397106">
    <w:abstractNumId w:val="24"/>
  </w:num>
  <w:num w:numId="16" w16cid:durableId="414939967">
    <w:abstractNumId w:val="35"/>
  </w:num>
  <w:num w:numId="17" w16cid:durableId="1664317488">
    <w:abstractNumId w:val="30"/>
  </w:num>
  <w:num w:numId="18" w16cid:durableId="1251431977">
    <w:abstractNumId w:val="7"/>
  </w:num>
  <w:num w:numId="19" w16cid:durableId="1874420895">
    <w:abstractNumId w:val="34"/>
  </w:num>
  <w:num w:numId="20" w16cid:durableId="696738064">
    <w:abstractNumId w:val="37"/>
  </w:num>
  <w:num w:numId="21" w16cid:durableId="420764481">
    <w:abstractNumId w:val="36"/>
  </w:num>
  <w:num w:numId="22" w16cid:durableId="1433670619">
    <w:abstractNumId w:val="20"/>
  </w:num>
  <w:num w:numId="23" w16cid:durableId="1398626369">
    <w:abstractNumId w:val="23"/>
  </w:num>
  <w:num w:numId="24" w16cid:durableId="1424112185">
    <w:abstractNumId w:val="29"/>
  </w:num>
  <w:num w:numId="25" w16cid:durableId="619923284">
    <w:abstractNumId w:val="9"/>
  </w:num>
  <w:num w:numId="26" w16cid:durableId="455947274">
    <w:abstractNumId w:val="14"/>
  </w:num>
  <w:num w:numId="27" w16cid:durableId="1973092562">
    <w:abstractNumId w:val="9"/>
  </w:num>
  <w:num w:numId="28" w16cid:durableId="6179907">
    <w:abstractNumId w:val="32"/>
  </w:num>
  <w:num w:numId="29" w16cid:durableId="1643001980">
    <w:abstractNumId w:val="38"/>
  </w:num>
  <w:num w:numId="30" w16cid:durableId="1200968291">
    <w:abstractNumId w:val="9"/>
  </w:num>
  <w:num w:numId="31" w16cid:durableId="995380369">
    <w:abstractNumId w:val="18"/>
  </w:num>
  <w:num w:numId="32" w16cid:durableId="1633093336">
    <w:abstractNumId w:val="11"/>
  </w:num>
  <w:num w:numId="33" w16cid:durableId="1632399433">
    <w:abstractNumId w:val="39"/>
  </w:num>
  <w:num w:numId="34" w16cid:durableId="1272083772">
    <w:abstractNumId w:val="33"/>
  </w:num>
  <w:num w:numId="35" w16cid:durableId="879515508">
    <w:abstractNumId w:val="13"/>
  </w:num>
  <w:num w:numId="36" w16cid:durableId="437454579">
    <w:abstractNumId w:val="25"/>
  </w:num>
  <w:num w:numId="37" w16cid:durableId="2138374234">
    <w:abstractNumId w:val="21"/>
  </w:num>
  <w:num w:numId="38" w16cid:durableId="56829599">
    <w:abstractNumId w:val="27"/>
  </w:num>
  <w:num w:numId="39" w16cid:durableId="1513061575">
    <w:abstractNumId w:val="22"/>
  </w:num>
  <w:num w:numId="40" w16cid:durableId="1526941717">
    <w:abstractNumId w:val="8"/>
  </w:num>
  <w:num w:numId="41" w16cid:durableId="1738090311">
    <w:abstractNumId w:val="9"/>
  </w:num>
  <w:num w:numId="42" w16cid:durableId="377095924">
    <w:abstractNumId w:val="19"/>
  </w:num>
  <w:num w:numId="43" w16cid:durableId="239097914">
    <w:abstractNumId w:val="6"/>
  </w:num>
  <w:num w:numId="44" w16cid:durableId="1576627350">
    <w:abstractNumId w:val="40"/>
  </w:num>
  <w:num w:numId="45" w16cid:durableId="1327512691">
    <w:abstractNumId w:val="15"/>
  </w:num>
  <w:num w:numId="46" w16cid:durableId="1212810871">
    <w:abstractNumId w:val="13"/>
  </w:num>
  <w:num w:numId="47" w16cid:durableId="118077736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qAfVdC3QsAAAA"/>
  </w:docVars>
  <w:rsids>
    <w:rsidRoot w:val="00086C2C"/>
    <w:rsid w:val="00013AA2"/>
    <w:rsid w:val="00034616"/>
    <w:rsid w:val="000425B9"/>
    <w:rsid w:val="00046281"/>
    <w:rsid w:val="0004673B"/>
    <w:rsid w:val="000523E0"/>
    <w:rsid w:val="0006063C"/>
    <w:rsid w:val="000663E5"/>
    <w:rsid w:val="00083103"/>
    <w:rsid w:val="00086C2C"/>
    <w:rsid w:val="000B32D8"/>
    <w:rsid w:val="000B5757"/>
    <w:rsid w:val="000B68C0"/>
    <w:rsid w:val="000F2705"/>
    <w:rsid w:val="001027C8"/>
    <w:rsid w:val="00116214"/>
    <w:rsid w:val="00117F14"/>
    <w:rsid w:val="0012153D"/>
    <w:rsid w:val="001254E3"/>
    <w:rsid w:val="001276AC"/>
    <w:rsid w:val="0015074B"/>
    <w:rsid w:val="00156682"/>
    <w:rsid w:val="00171462"/>
    <w:rsid w:val="00176628"/>
    <w:rsid w:val="00176830"/>
    <w:rsid w:val="00187B45"/>
    <w:rsid w:val="00191552"/>
    <w:rsid w:val="00193965"/>
    <w:rsid w:val="001973F0"/>
    <w:rsid w:val="001976FA"/>
    <w:rsid w:val="001A246E"/>
    <w:rsid w:val="001A398F"/>
    <w:rsid w:val="001C04B6"/>
    <w:rsid w:val="001C0D84"/>
    <w:rsid w:val="001C6C06"/>
    <w:rsid w:val="001D0BD2"/>
    <w:rsid w:val="001D615D"/>
    <w:rsid w:val="001D6638"/>
    <w:rsid w:val="001D7F4F"/>
    <w:rsid w:val="001F1C44"/>
    <w:rsid w:val="00205B57"/>
    <w:rsid w:val="002451C4"/>
    <w:rsid w:val="0025269A"/>
    <w:rsid w:val="00260950"/>
    <w:rsid w:val="00261425"/>
    <w:rsid w:val="00271F75"/>
    <w:rsid w:val="00274D50"/>
    <w:rsid w:val="0029639D"/>
    <w:rsid w:val="002A19E9"/>
    <w:rsid w:val="002A635E"/>
    <w:rsid w:val="002A7236"/>
    <w:rsid w:val="002B1042"/>
    <w:rsid w:val="002B3A53"/>
    <w:rsid w:val="002C4B02"/>
    <w:rsid w:val="002D3999"/>
    <w:rsid w:val="002D5D5F"/>
    <w:rsid w:val="002E30A5"/>
    <w:rsid w:val="002E7B7E"/>
    <w:rsid w:val="002F33BC"/>
    <w:rsid w:val="003070D0"/>
    <w:rsid w:val="00311688"/>
    <w:rsid w:val="00326F90"/>
    <w:rsid w:val="003575AE"/>
    <w:rsid w:val="00357C4E"/>
    <w:rsid w:val="00377941"/>
    <w:rsid w:val="003859E5"/>
    <w:rsid w:val="00387F4F"/>
    <w:rsid w:val="003913B7"/>
    <w:rsid w:val="003D34FF"/>
    <w:rsid w:val="003E1719"/>
    <w:rsid w:val="003E4514"/>
    <w:rsid w:val="003E702B"/>
    <w:rsid w:val="003F2CC7"/>
    <w:rsid w:val="003F50E3"/>
    <w:rsid w:val="004017DD"/>
    <w:rsid w:val="0040188B"/>
    <w:rsid w:val="00412E3B"/>
    <w:rsid w:val="00421EFA"/>
    <w:rsid w:val="0042227C"/>
    <w:rsid w:val="00422C6D"/>
    <w:rsid w:val="004378ED"/>
    <w:rsid w:val="00437904"/>
    <w:rsid w:val="00441F90"/>
    <w:rsid w:val="00443686"/>
    <w:rsid w:val="00445641"/>
    <w:rsid w:val="00447A21"/>
    <w:rsid w:val="0045051C"/>
    <w:rsid w:val="0045281B"/>
    <w:rsid w:val="0046041F"/>
    <w:rsid w:val="00460E9B"/>
    <w:rsid w:val="004754D1"/>
    <w:rsid w:val="00491163"/>
    <w:rsid w:val="004A1BFF"/>
    <w:rsid w:val="004A397F"/>
    <w:rsid w:val="004B3CED"/>
    <w:rsid w:val="004C3021"/>
    <w:rsid w:val="004C4A4F"/>
    <w:rsid w:val="004D7B5F"/>
    <w:rsid w:val="004E0B76"/>
    <w:rsid w:val="004F185C"/>
    <w:rsid w:val="004F461F"/>
    <w:rsid w:val="004F67BF"/>
    <w:rsid w:val="00500752"/>
    <w:rsid w:val="00534510"/>
    <w:rsid w:val="0055172D"/>
    <w:rsid w:val="005646F5"/>
    <w:rsid w:val="00587AD0"/>
    <w:rsid w:val="005A7363"/>
    <w:rsid w:val="005B44F6"/>
    <w:rsid w:val="005D09A2"/>
    <w:rsid w:val="005D7F51"/>
    <w:rsid w:val="005E1281"/>
    <w:rsid w:val="005E4BC1"/>
    <w:rsid w:val="005F14D8"/>
    <w:rsid w:val="005F2BBC"/>
    <w:rsid w:val="00603045"/>
    <w:rsid w:val="00604525"/>
    <w:rsid w:val="00614EEA"/>
    <w:rsid w:val="006307BF"/>
    <w:rsid w:val="006651BB"/>
    <w:rsid w:val="006802F4"/>
    <w:rsid w:val="00682ED7"/>
    <w:rsid w:val="00684D15"/>
    <w:rsid w:val="006958E8"/>
    <w:rsid w:val="006A1830"/>
    <w:rsid w:val="006A317D"/>
    <w:rsid w:val="006B4106"/>
    <w:rsid w:val="006C0581"/>
    <w:rsid w:val="006D7484"/>
    <w:rsid w:val="007102A7"/>
    <w:rsid w:val="00714AC2"/>
    <w:rsid w:val="007457A6"/>
    <w:rsid w:val="00752852"/>
    <w:rsid w:val="00756A07"/>
    <w:rsid w:val="007634C4"/>
    <w:rsid w:val="007803E4"/>
    <w:rsid w:val="007837FD"/>
    <w:rsid w:val="00790C38"/>
    <w:rsid w:val="00791A67"/>
    <w:rsid w:val="007A634B"/>
    <w:rsid w:val="007B13E6"/>
    <w:rsid w:val="007B2CB0"/>
    <w:rsid w:val="007B394A"/>
    <w:rsid w:val="007B4E90"/>
    <w:rsid w:val="007C6B91"/>
    <w:rsid w:val="007E6F70"/>
    <w:rsid w:val="007F4A89"/>
    <w:rsid w:val="007F531B"/>
    <w:rsid w:val="00803990"/>
    <w:rsid w:val="00805B05"/>
    <w:rsid w:val="00807344"/>
    <w:rsid w:val="00821CAE"/>
    <w:rsid w:val="00823D2E"/>
    <w:rsid w:val="00824C7B"/>
    <w:rsid w:val="0083188B"/>
    <w:rsid w:val="00836FA9"/>
    <w:rsid w:val="0084366D"/>
    <w:rsid w:val="00865DC8"/>
    <w:rsid w:val="00866214"/>
    <w:rsid w:val="0087404C"/>
    <w:rsid w:val="008759AD"/>
    <w:rsid w:val="008A7872"/>
    <w:rsid w:val="008A7A8D"/>
    <w:rsid w:val="008B3FBD"/>
    <w:rsid w:val="008C4B73"/>
    <w:rsid w:val="008C5B7F"/>
    <w:rsid w:val="008F1A3E"/>
    <w:rsid w:val="0090422D"/>
    <w:rsid w:val="00913EB9"/>
    <w:rsid w:val="009158A9"/>
    <w:rsid w:val="0092038E"/>
    <w:rsid w:val="0092667A"/>
    <w:rsid w:val="00926CBF"/>
    <w:rsid w:val="00947BC6"/>
    <w:rsid w:val="0095164D"/>
    <w:rsid w:val="0095216E"/>
    <w:rsid w:val="00981570"/>
    <w:rsid w:val="00983DC0"/>
    <w:rsid w:val="00994E64"/>
    <w:rsid w:val="009B591D"/>
    <w:rsid w:val="009C0112"/>
    <w:rsid w:val="009C15BC"/>
    <w:rsid w:val="009E32B7"/>
    <w:rsid w:val="00A0185C"/>
    <w:rsid w:val="00A01ACC"/>
    <w:rsid w:val="00A060C5"/>
    <w:rsid w:val="00A22003"/>
    <w:rsid w:val="00A3129A"/>
    <w:rsid w:val="00A339FA"/>
    <w:rsid w:val="00A36C5E"/>
    <w:rsid w:val="00A679BA"/>
    <w:rsid w:val="00A67D8C"/>
    <w:rsid w:val="00A74149"/>
    <w:rsid w:val="00A801D8"/>
    <w:rsid w:val="00A867A9"/>
    <w:rsid w:val="00A94874"/>
    <w:rsid w:val="00A97785"/>
    <w:rsid w:val="00AA1D8D"/>
    <w:rsid w:val="00AA6B1B"/>
    <w:rsid w:val="00AB6806"/>
    <w:rsid w:val="00AC2F65"/>
    <w:rsid w:val="00AC344C"/>
    <w:rsid w:val="00AD1416"/>
    <w:rsid w:val="00AD6A27"/>
    <w:rsid w:val="00AE14FD"/>
    <w:rsid w:val="00AE159E"/>
    <w:rsid w:val="00AF0569"/>
    <w:rsid w:val="00AF5E1D"/>
    <w:rsid w:val="00B004E8"/>
    <w:rsid w:val="00B237ED"/>
    <w:rsid w:val="00B37F61"/>
    <w:rsid w:val="00B4080B"/>
    <w:rsid w:val="00B43E60"/>
    <w:rsid w:val="00B47730"/>
    <w:rsid w:val="00B55470"/>
    <w:rsid w:val="00B6578E"/>
    <w:rsid w:val="00B67C45"/>
    <w:rsid w:val="00B67E2A"/>
    <w:rsid w:val="00BC376C"/>
    <w:rsid w:val="00BE5FF9"/>
    <w:rsid w:val="00BF2254"/>
    <w:rsid w:val="00C0414D"/>
    <w:rsid w:val="00C42FDE"/>
    <w:rsid w:val="00C57DF3"/>
    <w:rsid w:val="00C827D1"/>
    <w:rsid w:val="00C85094"/>
    <w:rsid w:val="00C932D9"/>
    <w:rsid w:val="00CA6C9C"/>
    <w:rsid w:val="00CA7B98"/>
    <w:rsid w:val="00CB0664"/>
    <w:rsid w:val="00CB3131"/>
    <w:rsid w:val="00CB4B91"/>
    <w:rsid w:val="00CD48D0"/>
    <w:rsid w:val="00D16710"/>
    <w:rsid w:val="00D22DE1"/>
    <w:rsid w:val="00D22F37"/>
    <w:rsid w:val="00D351F1"/>
    <w:rsid w:val="00D516A0"/>
    <w:rsid w:val="00D73C40"/>
    <w:rsid w:val="00D8221E"/>
    <w:rsid w:val="00D91690"/>
    <w:rsid w:val="00DA5CF6"/>
    <w:rsid w:val="00DA65A7"/>
    <w:rsid w:val="00DB6741"/>
    <w:rsid w:val="00DC1EEE"/>
    <w:rsid w:val="00DD5131"/>
    <w:rsid w:val="00DD61A0"/>
    <w:rsid w:val="00DE7103"/>
    <w:rsid w:val="00DE78F4"/>
    <w:rsid w:val="00DF2D76"/>
    <w:rsid w:val="00E00CFB"/>
    <w:rsid w:val="00E0104D"/>
    <w:rsid w:val="00E01A01"/>
    <w:rsid w:val="00E0471E"/>
    <w:rsid w:val="00E116F5"/>
    <w:rsid w:val="00E1567F"/>
    <w:rsid w:val="00E1650C"/>
    <w:rsid w:val="00E3230F"/>
    <w:rsid w:val="00E35E8C"/>
    <w:rsid w:val="00E407E5"/>
    <w:rsid w:val="00E45124"/>
    <w:rsid w:val="00E47064"/>
    <w:rsid w:val="00E54DAA"/>
    <w:rsid w:val="00E719C3"/>
    <w:rsid w:val="00E73FFA"/>
    <w:rsid w:val="00E834F9"/>
    <w:rsid w:val="00E93104"/>
    <w:rsid w:val="00EA0519"/>
    <w:rsid w:val="00EB1648"/>
    <w:rsid w:val="00EB1F86"/>
    <w:rsid w:val="00F015E4"/>
    <w:rsid w:val="00F05419"/>
    <w:rsid w:val="00F30D0E"/>
    <w:rsid w:val="00F3157D"/>
    <w:rsid w:val="00F33324"/>
    <w:rsid w:val="00F43C98"/>
    <w:rsid w:val="00F67EAE"/>
    <w:rsid w:val="00FC693F"/>
    <w:rsid w:val="00FD4617"/>
    <w:rsid w:val="00FF3442"/>
    <w:rsid w:val="00FF4EDD"/>
    <w:rsid w:val="00FF63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38E"/>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99"/>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42"/>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Template>
  <TotalTime>6199</TotalTime>
  <Pages>7</Pages>
  <Words>1940</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241</cp:revision>
  <dcterms:created xsi:type="dcterms:W3CDTF">2024-04-02T15:08:00Z</dcterms:created>
  <dcterms:modified xsi:type="dcterms:W3CDTF">2024-10-04T09:03:00Z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